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BD" w:rsidRDefault="002955BD">
      <w:pPr>
        <w:spacing w:before="3"/>
        <w:rPr>
          <w:b/>
          <w:sz w:val="6"/>
        </w:rPr>
      </w:pPr>
    </w:p>
    <w:p w:rsidR="002955BD" w:rsidRDefault="00B64EF5">
      <w:pPr>
        <w:spacing w:before="92"/>
        <w:ind w:left="11823"/>
      </w:pPr>
      <w:r>
        <w:t>Утверждено</w:t>
      </w:r>
    </w:p>
    <w:p w:rsidR="00AC5F02" w:rsidRDefault="00B64EF5">
      <w:pPr>
        <w:spacing w:before="1"/>
        <w:ind w:left="11806" w:right="768"/>
        <w:rPr>
          <w:u w:val="single"/>
        </w:rPr>
      </w:pPr>
      <w:r>
        <w:t>на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педагогов №</w:t>
      </w:r>
      <w:r>
        <w:rPr>
          <w:spacing w:val="1"/>
        </w:rPr>
        <w:t xml:space="preserve"> </w:t>
      </w:r>
    </w:p>
    <w:p w:rsidR="002955BD" w:rsidRDefault="00B64EF5">
      <w:pPr>
        <w:spacing w:before="1"/>
        <w:ind w:left="11806" w:right="768"/>
      </w:pPr>
      <w:r>
        <w:rPr>
          <w:spacing w:val="-52"/>
        </w:rPr>
        <w:t xml:space="preserve"> </w:t>
      </w:r>
      <w:r>
        <w:t xml:space="preserve">от </w:t>
      </w:r>
      <w:r w:rsidR="00AC5F02">
        <w:rPr>
          <w:u w:val="single"/>
        </w:rPr>
        <w:t xml:space="preserve">«  </w:t>
      </w:r>
      <w:r>
        <w:rPr>
          <w:u w:val="single"/>
        </w:rPr>
        <w:t xml:space="preserve"> »</w:t>
      </w:r>
      <w:r>
        <w:rPr>
          <w:spacing w:val="1"/>
          <w:u w:val="single"/>
        </w:rPr>
        <w:t xml:space="preserve"> </w:t>
      </w:r>
      <w:r>
        <w:rPr>
          <w:u w:val="single"/>
        </w:rPr>
        <w:t>августа</w:t>
      </w:r>
      <w:r>
        <w:rPr>
          <w:spacing w:val="1"/>
        </w:rPr>
        <w:t xml:space="preserve"> </w:t>
      </w:r>
      <w:r>
        <w:rPr>
          <w:u w:val="single"/>
        </w:rPr>
        <w:t>2022г.</w:t>
      </w:r>
      <w:r>
        <w:rPr>
          <w:spacing w:val="1"/>
        </w:rPr>
        <w:t xml:space="preserve"> </w:t>
      </w:r>
      <w:r>
        <w:t>приказ</w:t>
      </w:r>
      <w:r>
        <w:rPr>
          <w:spacing w:val="-1"/>
        </w:rPr>
        <w:t xml:space="preserve"> </w:t>
      </w:r>
      <w:r>
        <w:t>№</w:t>
      </w:r>
      <w:r>
        <w:rPr>
          <w:spacing w:val="53"/>
        </w:rPr>
        <w:t xml:space="preserve"> </w:t>
      </w:r>
    </w:p>
    <w:p w:rsidR="002955BD" w:rsidRDefault="00B64EF5">
      <w:pPr>
        <w:ind w:left="11806"/>
      </w:pPr>
      <w:r>
        <w:t>от</w:t>
      </w:r>
      <w:r>
        <w:rPr>
          <w:spacing w:val="-3"/>
        </w:rPr>
        <w:t xml:space="preserve"> </w:t>
      </w:r>
      <w:r>
        <w:rPr>
          <w:u w:val="single"/>
        </w:rPr>
        <w:t>«</w:t>
      </w:r>
      <w:r>
        <w:rPr>
          <w:spacing w:val="-3"/>
          <w:u w:val="single"/>
        </w:rPr>
        <w:t xml:space="preserve"> </w:t>
      </w:r>
      <w:r w:rsidR="00AC5F02">
        <w:rPr>
          <w:u w:val="single"/>
        </w:rPr>
        <w:t xml:space="preserve">   </w:t>
      </w:r>
      <w:r>
        <w:rPr>
          <w:spacing w:val="3"/>
          <w:u w:val="single"/>
        </w:rPr>
        <w:t xml:space="preserve"> </w:t>
      </w:r>
      <w:r>
        <w:rPr>
          <w:u w:val="single"/>
        </w:rPr>
        <w:t>»</w:t>
      </w:r>
      <w:r>
        <w:rPr>
          <w:spacing w:val="52"/>
          <w:u w:val="single"/>
        </w:rPr>
        <w:t xml:space="preserve"> </w:t>
      </w:r>
      <w:r>
        <w:rPr>
          <w:u w:val="single"/>
        </w:rPr>
        <w:t>августа</w:t>
      </w:r>
      <w:r>
        <w:rPr>
          <w:spacing w:val="56"/>
        </w:rPr>
        <w:t xml:space="preserve"> </w:t>
      </w:r>
      <w:r>
        <w:rPr>
          <w:u w:val="single"/>
        </w:rPr>
        <w:t>2022г</w:t>
      </w:r>
    </w:p>
    <w:p w:rsidR="002955BD" w:rsidRDefault="002955BD">
      <w:pPr>
        <w:spacing w:before="4"/>
        <w:rPr>
          <w:sz w:val="16"/>
        </w:rPr>
      </w:pPr>
    </w:p>
    <w:p w:rsidR="002955BD" w:rsidRDefault="00B64EF5">
      <w:pPr>
        <w:pStyle w:val="a3"/>
        <w:spacing w:before="90"/>
        <w:ind w:left="311" w:right="409"/>
        <w:jc w:val="center"/>
      </w:pPr>
      <w:r>
        <w:t>ПЛАН</w:t>
      </w:r>
    </w:p>
    <w:p w:rsidR="002955BD" w:rsidRDefault="00B64EF5">
      <w:pPr>
        <w:pStyle w:val="a3"/>
        <w:spacing w:before="0"/>
        <w:ind w:left="3616" w:right="3723"/>
        <w:jc w:val="center"/>
      </w:pPr>
      <w:r>
        <w:t>функционирования внутренней системы оценки качества образования</w:t>
      </w:r>
      <w:r>
        <w:rPr>
          <w:spacing w:val="-58"/>
        </w:rPr>
        <w:t xml:space="preserve"> </w:t>
      </w:r>
      <w:r w:rsidR="00AC5F02">
        <w:t>МОБУ СОШ № 2 с. Красноусольский структурное подразделение детский сад «Малыш</w:t>
      </w:r>
      <w:r>
        <w:t>»</w:t>
      </w:r>
      <w:r w:rsidR="00AC5F02">
        <w:t xml:space="preserve"> с. Родина</w:t>
      </w:r>
      <w:r>
        <w:rPr>
          <w:spacing w:val="-1"/>
        </w:rPr>
        <w:t xml:space="preserve"> </w:t>
      </w:r>
      <w:r>
        <w:t>на 2022-2023</w:t>
      </w:r>
      <w:r>
        <w:rPr>
          <w:spacing w:val="1"/>
        </w:rPr>
        <w:t xml:space="preserve"> </w:t>
      </w:r>
      <w:r>
        <w:t>учебный год</w:t>
      </w:r>
    </w:p>
    <w:p w:rsidR="002955BD" w:rsidRDefault="002955BD">
      <w:pPr>
        <w:spacing w:before="3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6"/>
        <w:gridCol w:w="2551"/>
        <w:gridCol w:w="2410"/>
        <w:gridCol w:w="2126"/>
        <w:gridCol w:w="1985"/>
        <w:gridCol w:w="2268"/>
      </w:tblGrid>
      <w:tr w:rsidR="000D0945" w:rsidTr="000D0945">
        <w:trPr>
          <w:trHeight w:val="1382"/>
        </w:trPr>
        <w:tc>
          <w:tcPr>
            <w:tcW w:w="3156" w:type="dxa"/>
          </w:tcPr>
          <w:p w:rsidR="000D0945" w:rsidRDefault="000D0945">
            <w:pPr>
              <w:pStyle w:val="TableParagraph"/>
              <w:spacing w:line="275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ВСОКО</w:t>
            </w:r>
          </w:p>
        </w:tc>
        <w:tc>
          <w:tcPr>
            <w:tcW w:w="2551" w:type="dxa"/>
          </w:tcPr>
          <w:p w:rsidR="000D0945" w:rsidRDefault="000D0945">
            <w:pPr>
              <w:pStyle w:val="TableParagraph"/>
              <w:ind w:left="413" w:right="404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характеризующий</w:t>
            </w:r>
            <w:r>
              <w:rPr>
                <w:b/>
                <w:spacing w:val="-57"/>
                <w:sz w:val="24"/>
              </w:rPr>
              <w:t xml:space="preserve">  </w:t>
            </w:r>
            <w:r>
              <w:rPr>
                <w:b/>
                <w:sz w:val="24"/>
              </w:rPr>
              <w:t>объект ВСОКО</w:t>
            </w:r>
          </w:p>
        </w:tc>
        <w:tc>
          <w:tcPr>
            <w:tcW w:w="2410" w:type="dxa"/>
          </w:tcPr>
          <w:p w:rsidR="000D0945" w:rsidRDefault="000D0945">
            <w:pPr>
              <w:pStyle w:val="TableParagraph"/>
              <w:ind w:left="163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и средства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сбора первичных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данных/документ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фиксирующий</w:t>
            </w:r>
          </w:p>
          <w:p w:rsidR="000D0945" w:rsidRDefault="000D0945">
            <w:pPr>
              <w:pStyle w:val="TableParagraph"/>
              <w:spacing w:line="259" w:lineRule="exact"/>
              <w:ind w:left="162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2126" w:type="dxa"/>
          </w:tcPr>
          <w:p w:rsidR="000D0945" w:rsidRDefault="000D0945">
            <w:pPr>
              <w:pStyle w:val="TableParagraph"/>
              <w:ind w:left="130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сбора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данных</w:t>
            </w:r>
          </w:p>
        </w:tc>
        <w:tc>
          <w:tcPr>
            <w:tcW w:w="1985" w:type="dxa"/>
          </w:tcPr>
          <w:p w:rsidR="000D0945" w:rsidRDefault="000D0945">
            <w:pPr>
              <w:pStyle w:val="TableParagraph"/>
              <w:ind w:left="332" w:right="139" w:hanging="164"/>
              <w:rPr>
                <w:b/>
                <w:sz w:val="24"/>
              </w:rPr>
            </w:pPr>
            <w:r>
              <w:rPr>
                <w:b/>
                <w:sz w:val="24"/>
              </w:rPr>
              <w:t>Представление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2268" w:type="dxa"/>
          </w:tcPr>
          <w:p w:rsidR="000D0945" w:rsidRDefault="000D0945">
            <w:pPr>
              <w:pStyle w:val="TableParagraph"/>
              <w:ind w:left="184" w:right="168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Лица,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осуществляющие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ВСОКО</w:t>
            </w:r>
          </w:p>
        </w:tc>
      </w:tr>
      <w:tr w:rsidR="000D0945" w:rsidTr="000D0945">
        <w:trPr>
          <w:trHeight w:val="1716"/>
        </w:trPr>
        <w:tc>
          <w:tcPr>
            <w:tcW w:w="3156" w:type="dxa"/>
          </w:tcPr>
          <w:p w:rsidR="000D0945" w:rsidRDefault="000D0945" w:rsidP="00B41B3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 МОБУ СОШ № 2 с. Красноусольский структурное подразделение д/с</w:t>
            </w:r>
          </w:p>
          <w:p w:rsidR="000D0945" w:rsidRDefault="000D0945" w:rsidP="00B41B3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«Малыш» с. Родина</w:t>
            </w:r>
          </w:p>
        </w:tc>
        <w:tc>
          <w:tcPr>
            <w:tcW w:w="2551" w:type="dxa"/>
          </w:tcPr>
          <w:p w:rsidR="000D0945" w:rsidRDefault="000D0945" w:rsidP="00B41B3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требованиям федерального законодательства, ФГОС ДО</w:t>
            </w:r>
          </w:p>
        </w:tc>
        <w:tc>
          <w:tcPr>
            <w:tcW w:w="2410" w:type="dxa"/>
          </w:tcPr>
          <w:p w:rsidR="000D0945" w:rsidRDefault="000D0945" w:rsidP="00B41B3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Карта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 ДО</w:t>
            </w:r>
          </w:p>
        </w:tc>
        <w:tc>
          <w:tcPr>
            <w:tcW w:w="2126" w:type="dxa"/>
          </w:tcPr>
          <w:p w:rsidR="000D0945" w:rsidRDefault="000D0945" w:rsidP="00B41B3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5" w:type="dxa"/>
          </w:tcPr>
          <w:p w:rsidR="000D0945" w:rsidRDefault="000D0945" w:rsidP="00B41B39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268" w:type="dxa"/>
          </w:tcPr>
          <w:p w:rsidR="000D0945" w:rsidRDefault="000D0945" w:rsidP="00B41B3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0D0945" w:rsidTr="000D0945">
        <w:trPr>
          <w:trHeight w:val="1932"/>
        </w:trPr>
        <w:tc>
          <w:tcPr>
            <w:tcW w:w="3156" w:type="dxa"/>
          </w:tcPr>
          <w:p w:rsidR="000D0945" w:rsidRDefault="000D0945" w:rsidP="00B41B3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="00682E3C">
              <w:rPr>
                <w:sz w:val="24"/>
              </w:rPr>
              <w:t>О</w:t>
            </w:r>
            <w:r>
              <w:rPr>
                <w:sz w:val="24"/>
              </w:rPr>
              <w:t>ОП ДО МОБУ СОШ № 2 с. Красноусольский структурное подразделение д/с «Малыш» с. Родина</w:t>
            </w:r>
          </w:p>
        </w:tc>
        <w:tc>
          <w:tcPr>
            <w:tcW w:w="2551" w:type="dxa"/>
          </w:tcPr>
          <w:p w:rsidR="000D0945" w:rsidRDefault="000D0945" w:rsidP="00B41B3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требованиям федерального законодательства, ФГОС ДО</w:t>
            </w:r>
          </w:p>
        </w:tc>
        <w:tc>
          <w:tcPr>
            <w:tcW w:w="2410" w:type="dxa"/>
          </w:tcPr>
          <w:p w:rsidR="000D0945" w:rsidRDefault="000D0945" w:rsidP="00B41B3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Карта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 ДО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0D0945" w:rsidRDefault="000D0945" w:rsidP="00B41B3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5" w:type="dxa"/>
          </w:tcPr>
          <w:p w:rsidR="000D0945" w:rsidRDefault="000D0945" w:rsidP="00B41B39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268" w:type="dxa"/>
          </w:tcPr>
          <w:p w:rsidR="000D0945" w:rsidRDefault="000D0945" w:rsidP="00B41B3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0D0945" w:rsidTr="00A6602B">
        <w:trPr>
          <w:trHeight w:val="1397"/>
        </w:trPr>
        <w:tc>
          <w:tcPr>
            <w:tcW w:w="3156" w:type="dxa"/>
          </w:tcPr>
          <w:p w:rsidR="000D0945" w:rsidRDefault="000D0945" w:rsidP="00B41B3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воспитания МОБУ СОШ № 2 с. Красноусольский структурное подразделение д/с «Малыш» с. Родина</w:t>
            </w:r>
          </w:p>
        </w:tc>
        <w:tc>
          <w:tcPr>
            <w:tcW w:w="2551" w:type="dxa"/>
          </w:tcPr>
          <w:p w:rsidR="000D0945" w:rsidRDefault="000D0945" w:rsidP="00B41B3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требованиям федерального законодательства, ФГОС ДО</w:t>
            </w:r>
          </w:p>
        </w:tc>
        <w:tc>
          <w:tcPr>
            <w:tcW w:w="2410" w:type="dxa"/>
          </w:tcPr>
          <w:p w:rsidR="000D0945" w:rsidRDefault="000D0945" w:rsidP="00B41B3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Карта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 ДО</w:t>
            </w:r>
          </w:p>
        </w:tc>
        <w:tc>
          <w:tcPr>
            <w:tcW w:w="2126" w:type="dxa"/>
          </w:tcPr>
          <w:p w:rsidR="000D0945" w:rsidRDefault="000D0945" w:rsidP="00B41B3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5" w:type="dxa"/>
          </w:tcPr>
          <w:p w:rsidR="000D0945" w:rsidRDefault="000D0945" w:rsidP="00B41B39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  <w:tc>
          <w:tcPr>
            <w:tcW w:w="2268" w:type="dxa"/>
          </w:tcPr>
          <w:p w:rsidR="000D0945" w:rsidRDefault="000D0945" w:rsidP="00B41B3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</w:tbl>
    <w:p w:rsidR="002955BD" w:rsidRDefault="002955BD" w:rsidP="00B41B39">
      <w:pPr>
        <w:jc w:val="both"/>
        <w:rPr>
          <w:sz w:val="24"/>
        </w:rPr>
        <w:sectPr w:rsidR="002955BD">
          <w:footerReference w:type="default" r:id="rId7"/>
          <w:type w:val="continuous"/>
          <w:pgSz w:w="16840" w:h="11910" w:orient="landscape"/>
          <w:pgMar w:top="1060" w:right="820" w:bottom="1140" w:left="920" w:header="720" w:footer="946" w:gutter="0"/>
          <w:pgNumType w:start="1"/>
          <w:cols w:space="720"/>
        </w:sectPr>
      </w:pPr>
    </w:p>
    <w:p w:rsidR="002955BD" w:rsidRDefault="002955BD" w:rsidP="00B41B39">
      <w:pPr>
        <w:jc w:val="both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9"/>
        <w:gridCol w:w="3118"/>
        <w:gridCol w:w="2410"/>
        <w:gridCol w:w="2126"/>
        <w:gridCol w:w="1985"/>
        <w:gridCol w:w="2268"/>
      </w:tblGrid>
      <w:tr w:rsidR="00EA30C0" w:rsidTr="008F5E14">
        <w:trPr>
          <w:trHeight w:val="1385"/>
        </w:trPr>
        <w:tc>
          <w:tcPr>
            <w:tcW w:w="2589" w:type="dxa"/>
          </w:tcPr>
          <w:p w:rsidR="00EA30C0" w:rsidRDefault="00EA30C0" w:rsidP="00B41B3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118" w:type="dxa"/>
          </w:tcPr>
          <w:p w:rsidR="00EA30C0" w:rsidRDefault="00EA30C0" w:rsidP="00B41B3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:rsidR="00EA30C0" w:rsidRDefault="00EA30C0" w:rsidP="00B41B3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126" w:type="dxa"/>
          </w:tcPr>
          <w:p w:rsidR="00EA30C0" w:rsidRDefault="00EA30C0" w:rsidP="00B41B3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985" w:type="dxa"/>
          </w:tcPr>
          <w:p w:rsidR="00EA30C0" w:rsidRDefault="00EA30C0" w:rsidP="00B41B3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освоения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2268" w:type="dxa"/>
          </w:tcPr>
          <w:p w:rsidR="00EA30C0" w:rsidRDefault="00EA30C0" w:rsidP="00B41B39">
            <w:pPr>
              <w:pStyle w:val="TableParagraph"/>
              <w:jc w:val="both"/>
              <w:rPr>
                <w:sz w:val="24"/>
              </w:rPr>
            </w:pPr>
          </w:p>
        </w:tc>
      </w:tr>
      <w:tr w:rsidR="00EA30C0" w:rsidTr="008F5E14">
        <w:trPr>
          <w:trHeight w:val="1276"/>
        </w:trPr>
        <w:tc>
          <w:tcPr>
            <w:tcW w:w="2589" w:type="dxa"/>
            <w:vMerge w:val="restart"/>
          </w:tcPr>
          <w:p w:rsidR="00EA30C0" w:rsidRDefault="00EA30C0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</w:rPr>
              <w:t>Образовательный процесс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A30C0" w:rsidRDefault="00EA30C0" w:rsidP="00B41B3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Образовательный процесс, который организует педагог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30C0" w:rsidRDefault="00EA30C0" w:rsidP="00B41B39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Контроль, посещение занятий и открытых мероприятий, наблюдение, анализ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30C0" w:rsidRDefault="00EA30C0" w:rsidP="00B41B3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Октябрь,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A30C0" w:rsidRDefault="00EA30C0" w:rsidP="00B41B3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доклады</w:t>
            </w:r>
          </w:p>
          <w:p w:rsidR="00EA30C0" w:rsidRDefault="00EA30C0" w:rsidP="00B41B3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педагогов.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30C0" w:rsidRDefault="00EA30C0" w:rsidP="00B41B3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EA30C0" w:rsidTr="008F5E14">
        <w:trPr>
          <w:trHeight w:val="948"/>
        </w:trPr>
        <w:tc>
          <w:tcPr>
            <w:tcW w:w="2589" w:type="dxa"/>
            <w:vMerge/>
          </w:tcPr>
          <w:p w:rsidR="00EA30C0" w:rsidRDefault="00EA30C0">
            <w:pPr>
              <w:pStyle w:val="TableParagraph"/>
              <w:ind w:left="110" w:right="100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EA30C0" w:rsidRDefault="00EA30C0" w:rsidP="00B41B39">
            <w:pPr>
              <w:pStyle w:val="TableParagraph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Самостоятельная детская деятельность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30C0" w:rsidRDefault="00EA30C0" w:rsidP="00B41B3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Наблюдение, анализ детской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A30C0" w:rsidRDefault="00EA30C0" w:rsidP="00B41B3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Сентябрь, январь, май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A30C0" w:rsidRDefault="00EA30C0" w:rsidP="00B41B39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справка.</w:t>
            </w:r>
          </w:p>
          <w:p w:rsidR="00EA30C0" w:rsidRDefault="00EA30C0" w:rsidP="00B41B3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30C0" w:rsidRDefault="00EA30C0" w:rsidP="00B41B3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воспитатель, воспитатели</w:t>
            </w:r>
          </w:p>
        </w:tc>
      </w:tr>
      <w:tr w:rsidR="003020BF" w:rsidTr="00DF4931">
        <w:trPr>
          <w:trHeight w:val="1193"/>
        </w:trPr>
        <w:tc>
          <w:tcPr>
            <w:tcW w:w="2589" w:type="dxa"/>
            <w:vMerge w:val="restart"/>
          </w:tcPr>
          <w:p w:rsidR="003020BF" w:rsidRDefault="003020BF" w:rsidP="008F5E14">
            <w:pPr>
              <w:pStyle w:val="TableParagraph"/>
              <w:ind w:left="110" w:right="228"/>
              <w:jc w:val="both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Взаимодействие участников образовательных отношений, в том числе по вопросам воспитания, а также с социальными партнерами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020BF" w:rsidRDefault="003020BF" w:rsidP="00B41B39">
            <w:pPr>
              <w:pStyle w:val="TableParagraph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Взаимодействие сотрудников с детьми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20BF" w:rsidRDefault="003020BF" w:rsidP="00B41B3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Контроль, посещение занятий и открытых мероприятий, наблюдение,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20BF" w:rsidRDefault="003020BF" w:rsidP="00B41B3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Ноябрь, февраль, май </w:t>
            </w:r>
          </w:p>
        </w:tc>
        <w:tc>
          <w:tcPr>
            <w:tcW w:w="1985" w:type="dxa"/>
            <w:vMerge w:val="restart"/>
          </w:tcPr>
          <w:p w:rsidR="003020BF" w:rsidRDefault="003020BF" w:rsidP="00B41B3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Аналитическая справка.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020BF" w:rsidRDefault="003020BF" w:rsidP="00B41B3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воспитатель, воспитатели</w:t>
            </w:r>
          </w:p>
        </w:tc>
      </w:tr>
      <w:tr w:rsidR="003020BF" w:rsidTr="00DF4931">
        <w:trPr>
          <w:trHeight w:val="1008"/>
        </w:trPr>
        <w:tc>
          <w:tcPr>
            <w:tcW w:w="2589" w:type="dxa"/>
            <w:vMerge/>
          </w:tcPr>
          <w:p w:rsidR="003020BF" w:rsidRDefault="003020BF" w:rsidP="00EA30C0">
            <w:pPr>
              <w:pStyle w:val="TableParagraph"/>
              <w:ind w:left="110" w:right="228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020BF" w:rsidRDefault="003020BF" w:rsidP="00B41B39">
            <w:pPr>
              <w:pStyle w:val="TableParagraph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Взаимодействие с родителями воспитанников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020BF" w:rsidRDefault="003020BF" w:rsidP="00B41B3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Посещение родительских собраний, совместных мероприятий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020BF" w:rsidRDefault="003020BF" w:rsidP="00B41B3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Сентябрь, май</w:t>
            </w:r>
          </w:p>
        </w:tc>
        <w:tc>
          <w:tcPr>
            <w:tcW w:w="1985" w:type="dxa"/>
            <w:vMerge/>
          </w:tcPr>
          <w:p w:rsidR="003020BF" w:rsidRDefault="003020BF" w:rsidP="00B41B3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020BF" w:rsidRDefault="003020BF" w:rsidP="00B41B3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3020BF" w:rsidTr="00DF4931">
        <w:trPr>
          <w:trHeight w:val="1008"/>
        </w:trPr>
        <w:tc>
          <w:tcPr>
            <w:tcW w:w="2589" w:type="dxa"/>
            <w:vMerge/>
          </w:tcPr>
          <w:p w:rsidR="003020BF" w:rsidRDefault="003020BF" w:rsidP="00B41B39">
            <w:pPr>
              <w:pStyle w:val="TableParagraph"/>
              <w:ind w:left="110" w:right="228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020BF" w:rsidRDefault="003020BF" w:rsidP="00B41B39">
            <w:pPr>
              <w:pStyle w:val="TableParagraph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Взаимодействие с социальными партнерами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020BF" w:rsidRDefault="003020BF" w:rsidP="00B41B3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020BF" w:rsidRDefault="003020BF" w:rsidP="00B41B3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 мере проведения совместных мероприятий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020BF" w:rsidRDefault="003020BF" w:rsidP="00B41B39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20BF" w:rsidRDefault="003020BF" w:rsidP="00B41B3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A6602B" w:rsidTr="00A6602B">
        <w:trPr>
          <w:trHeight w:val="491"/>
        </w:trPr>
        <w:tc>
          <w:tcPr>
            <w:tcW w:w="14496" w:type="dxa"/>
            <w:gridSpan w:val="6"/>
          </w:tcPr>
          <w:p w:rsidR="00A6602B" w:rsidRPr="00A6602B" w:rsidRDefault="00A6602B" w:rsidP="00A6602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 Качество условий, которые обеспечивают образовательную деятельность</w:t>
            </w:r>
          </w:p>
        </w:tc>
      </w:tr>
      <w:tr w:rsidR="003020BF" w:rsidTr="004108EA">
        <w:trPr>
          <w:trHeight w:val="822"/>
        </w:trPr>
        <w:tc>
          <w:tcPr>
            <w:tcW w:w="2589" w:type="dxa"/>
            <w:vMerge w:val="restart"/>
          </w:tcPr>
          <w:p w:rsidR="003020BF" w:rsidRDefault="003020BF" w:rsidP="00B41B39">
            <w:pPr>
              <w:pStyle w:val="TableParagraph"/>
              <w:ind w:left="110" w:right="228"/>
              <w:rPr>
                <w:sz w:val="24"/>
              </w:rPr>
            </w:pPr>
            <w:r>
              <w:rPr>
                <w:sz w:val="24"/>
              </w:rPr>
              <w:t>Финансовые условия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020BF" w:rsidRDefault="003020BF" w:rsidP="00B41B39">
            <w:pPr>
              <w:pStyle w:val="TableParagraph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Расходы на оплату труда работников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020BF" w:rsidRDefault="003020BF" w:rsidP="00B41B3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Сбор информации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020BF" w:rsidRDefault="003020BF" w:rsidP="00B41B3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3020BF" w:rsidRDefault="003020BF" w:rsidP="00B41B3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Публичный отчет</w:t>
            </w:r>
          </w:p>
          <w:p w:rsidR="003020BF" w:rsidRDefault="003020BF" w:rsidP="003020B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3020BF" w:rsidRDefault="003020BF" w:rsidP="003020B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20BF" w:rsidRDefault="003020BF" w:rsidP="00B41B3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Директор МОБУ СОШ № 2 с. Красноусольский</w:t>
            </w:r>
          </w:p>
        </w:tc>
      </w:tr>
      <w:tr w:rsidR="003020BF" w:rsidTr="004108EA">
        <w:trPr>
          <w:trHeight w:val="111"/>
        </w:trPr>
        <w:tc>
          <w:tcPr>
            <w:tcW w:w="2589" w:type="dxa"/>
            <w:vMerge/>
          </w:tcPr>
          <w:p w:rsidR="003020BF" w:rsidRDefault="003020BF" w:rsidP="00A6602B">
            <w:pPr>
              <w:pStyle w:val="TableParagraph"/>
              <w:ind w:left="110" w:right="228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020BF" w:rsidRDefault="003020BF" w:rsidP="00A6602B">
            <w:pPr>
              <w:pStyle w:val="TableParagraph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Расходы на средства обучения и воспитания, соответствующие материалы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020BF" w:rsidRDefault="003020BF" w:rsidP="00A660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Сбор информации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020BF" w:rsidRDefault="003020BF" w:rsidP="00A660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1985" w:type="dxa"/>
            <w:vMerge/>
          </w:tcPr>
          <w:p w:rsidR="003020BF" w:rsidRDefault="003020BF" w:rsidP="003020B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20BF" w:rsidRDefault="003020BF" w:rsidP="00A660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Директор МОБУ СОШ № 2 с. Красноусольский</w:t>
            </w:r>
          </w:p>
        </w:tc>
      </w:tr>
      <w:tr w:rsidR="003020BF" w:rsidTr="004108EA">
        <w:trPr>
          <w:trHeight w:val="144"/>
        </w:trPr>
        <w:tc>
          <w:tcPr>
            <w:tcW w:w="2589" w:type="dxa"/>
            <w:vMerge/>
          </w:tcPr>
          <w:p w:rsidR="003020BF" w:rsidRDefault="003020BF" w:rsidP="00A6602B">
            <w:pPr>
              <w:pStyle w:val="TableParagraph"/>
              <w:ind w:left="110" w:right="228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020BF" w:rsidRDefault="003020BF" w:rsidP="00A6602B">
            <w:pPr>
              <w:pStyle w:val="TableParagraph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Расходы на дополнительное </w:t>
            </w:r>
            <w:r>
              <w:rPr>
                <w:spacing w:val="-1"/>
                <w:sz w:val="24"/>
              </w:rPr>
              <w:lastRenderedPageBreak/>
              <w:t>профессиональное образование руководящих и педагогических сотрудников по профилю их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020BF" w:rsidRDefault="003020BF" w:rsidP="00A660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Сбор информации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020BF" w:rsidRDefault="003020BF" w:rsidP="00A660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020BF" w:rsidRDefault="003020BF" w:rsidP="003020B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20BF" w:rsidRDefault="003020BF" w:rsidP="00A660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 МОБУ </w:t>
            </w:r>
            <w:r>
              <w:rPr>
                <w:sz w:val="24"/>
              </w:rPr>
              <w:lastRenderedPageBreak/>
              <w:t>СОШ № 2 с. Красноусольский</w:t>
            </w:r>
          </w:p>
        </w:tc>
      </w:tr>
      <w:tr w:rsidR="003020BF" w:rsidTr="000F2D7F">
        <w:trPr>
          <w:trHeight w:val="161"/>
        </w:trPr>
        <w:tc>
          <w:tcPr>
            <w:tcW w:w="2589" w:type="dxa"/>
            <w:vMerge w:val="restart"/>
          </w:tcPr>
          <w:p w:rsidR="003020BF" w:rsidRDefault="003020BF" w:rsidP="00A6602B">
            <w:pPr>
              <w:pStyle w:val="TableParagraph"/>
              <w:ind w:left="110" w:right="228"/>
              <w:rPr>
                <w:sz w:val="24"/>
              </w:rPr>
            </w:pPr>
            <w:r>
              <w:rPr>
                <w:sz w:val="24"/>
              </w:rPr>
              <w:lastRenderedPageBreak/>
              <w:t>Материально-технические условия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020BF" w:rsidRDefault="003020BF" w:rsidP="00A6602B">
            <w:pPr>
              <w:pStyle w:val="TableParagraph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Соответствие требованиям санитарных правил и норм к состоянию и содержанию территории, зданий и помещений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020BF" w:rsidRDefault="003020BF" w:rsidP="00A660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020BF" w:rsidRDefault="003020BF" w:rsidP="00A660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Ежемесячно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3020BF" w:rsidRDefault="003020BF" w:rsidP="00A660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20BF" w:rsidRDefault="003020BF" w:rsidP="00A660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Завхоз </w:t>
            </w:r>
          </w:p>
        </w:tc>
      </w:tr>
      <w:tr w:rsidR="003020BF" w:rsidTr="000F2D7F">
        <w:trPr>
          <w:trHeight w:val="164"/>
        </w:trPr>
        <w:tc>
          <w:tcPr>
            <w:tcW w:w="2589" w:type="dxa"/>
            <w:vMerge/>
          </w:tcPr>
          <w:p w:rsidR="003020BF" w:rsidRDefault="003020BF" w:rsidP="00A6602B">
            <w:pPr>
              <w:pStyle w:val="TableParagraph"/>
              <w:ind w:left="110" w:right="228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020BF" w:rsidRDefault="003020BF" w:rsidP="00A6602B">
            <w:pPr>
              <w:pStyle w:val="TableParagraph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Соответствие правилам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020BF" w:rsidRDefault="003020BF" w:rsidP="00A660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020BF" w:rsidRDefault="003020BF" w:rsidP="00A660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Ежемесячно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020BF" w:rsidRDefault="003020BF" w:rsidP="00A6602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20BF" w:rsidRDefault="003020BF" w:rsidP="00A660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Завхоз </w:t>
            </w:r>
          </w:p>
        </w:tc>
      </w:tr>
      <w:tr w:rsidR="003020BF" w:rsidTr="00B00963">
        <w:trPr>
          <w:trHeight w:val="144"/>
        </w:trPr>
        <w:tc>
          <w:tcPr>
            <w:tcW w:w="2589" w:type="dxa"/>
            <w:vMerge/>
          </w:tcPr>
          <w:p w:rsidR="003020BF" w:rsidRDefault="003020BF" w:rsidP="00A6602B">
            <w:pPr>
              <w:pStyle w:val="TableParagraph"/>
              <w:ind w:left="110" w:right="228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020BF" w:rsidRDefault="003020BF" w:rsidP="00A6602B">
            <w:pPr>
              <w:pStyle w:val="TableParagraph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Соответствие требованиям к средствам обучения и воспитания в зависимости от возраста и индивидуальных особенностей развития детей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020BF" w:rsidRDefault="003020BF" w:rsidP="00A660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Контроль, анализ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020BF" w:rsidRDefault="003020BF" w:rsidP="00A660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Ежеквартально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3020BF" w:rsidRDefault="003020BF" w:rsidP="00A660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Аналитическая справка Итоговый педсовет (май)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20BF" w:rsidRDefault="003020BF" w:rsidP="00A660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3020BF" w:rsidTr="00B00963">
        <w:trPr>
          <w:trHeight w:val="111"/>
        </w:trPr>
        <w:tc>
          <w:tcPr>
            <w:tcW w:w="2589" w:type="dxa"/>
            <w:vMerge/>
          </w:tcPr>
          <w:p w:rsidR="003020BF" w:rsidRDefault="003020BF" w:rsidP="00A6602B">
            <w:pPr>
              <w:pStyle w:val="TableParagraph"/>
              <w:ind w:left="110" w:right="228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020BF" w:rsidRDefault="003020BF" w:rsidP="00A6602B">
            <w:pPr>
              <w:pStyle w:val="TableParagraph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Соответствие требованиям к материально-техническому обеспечению ООП ДО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020BF" w:rsidRDefault="003020BF" w:rsidP="00A660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Контроль, анализ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020BF" w:rsidRDefault="003020BF" w:rsidP="00A660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Ежеквартально 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020BF" w:rsidRDefault="003020BF" w:rsidP="00A6602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20BF" w:rsidRDefault="003020BF" w:rsidP="00A660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3020BF" w:rsidTr="00222247">
        <w:trPr>
          <w:trHeight w:val="111"/>
        </w:trPr>
        <w:tc>
          <w:tcPr>
            <w:tcW w:w="2589" w:type="dxa"/>
            <w:vMerge w:val="restart"/>
          </w:tcPr>
          <w:p w:rsidR="003020BF" w:rsidRDefault="003020BF" w:rsidP="00A6602B">
            <w:pPr>
              <w:pStyle w:val="TableParagraph"/>
              <w:ind w:left="110" w:right="228"/>
              <w:rPr>
                <w:sz w:val="24"/>
              </w:rPr>
            </w:pPr>
            <w:r>
              <w:rPr>
                <w:sz w:val="24"/>
              </w:rPr>
              <w:t>Психолого-педагогические условия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020BF" w:rsidRDefault="003020BF" w:rsidP="00A6602B">
            <w:pPr>
              <w:pStyle w:val="TableParagraph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Уважительное отношение педагога к человеческому достоинству детей, формирование и поддержка их положительной самооценки, уверенности в собственных возможностях и способностях; использование в образовательной деятельности форм и методов работы с детьми, соответствующих их возрастным и индивидуальным особенностям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020BF" w:rsidRDefault="003020BF" w:rsidP="00A660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Контроль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020BF" w:rsidRDefault="003020BF" w:rsidP="00A660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3020BF" w:rsidRDefault="003020BF" w:rsidP="00A660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20BF" w:rsidRDefault="003020BF" w:rsidP="00A660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3020BF" w:rsidTr="00222247">
        <w:trPr>
          <w:trHeight w:val="111"/>
        </w:trPr>
        <w:tc>
          <w:tcPr>
            <w:tcW w:w="2589" w:type="dxa"/>
            <w:vMerge/>
          </w:tcPr>
          <w:p w:rsidR="003020BF" w:rsidRDefault="003020BF" w:rsidP="00A6602B">
            <w:pPr>
              <w:pStyle w:val="TableParagraph"/>
              <w:ind w:left="110" w:right="228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3020BF" w:rsidRDefault="003020BF" w:rsidP="00A6602B">
            <w:pPr>
              <w:pStyle w:val="TableParagraph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Психолого-педагогические условия для детей ОВЗ и инвалидов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020BF" w:rsidRDefault="003020BF" w:rsidP="00A660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020BF" w:rsidRDefault="003020BF" w:rsidP="00A660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020BF" w:rsidRDefault="003020BF" w:rsidP="00A6602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020BF" w:rsidRDefault="003020BF" w:rsidP="00A660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03212B" w:rsidTr="00F74378">
        <w:trPr>
          <w:trHeight w:val="149"/>
        </w:trPr>
        <w:tc>
          <w:tcPr>
            <w:tcW w:w="2589" w:type="dxa"/>
            <w:vMerge w:val="restart"/>
          </w:tcPr>
          <w:p w:rsidR="0003212B" w:rsidRDefault="0003212B" w:rsidP="00A6602B">
            <w:pPr>
              <w:pStyle w:val="TableParagraph"/>
              <w:ind w:left="110" w:right="228"/>
              <w:rPr>
                <w:sz w:val="24"/>
              </w:rPr>
            </w:pPr>
            <w:r>
              <w:rPr>
                <w:sz w:val="24"/>
              </w:rPr>
              <w:lastRenderedPageBreak/>
              <w:t>Кадровые условия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3212B" w:rsidRDefault="0003212B" w:rsidP="00A6602B">
            <w:pPr>
              <w:pStyle w:val="TableParagraph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Укомплектованность педагогическими кадрами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3212B" w:rsidRDefault="0003212B" w:rsidP="00A660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212B" w:rsidRDefault="0003212B" w:rsidP="00A660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03212B" w:rsidRDefault="0003212B" w:rsidP="00A660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Сводные таблицы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03212B" w:rsidRDefault="0003212B" w:rsidP="00A660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воспитатель, воспитатели</w:t>
            </w:r>
          </w:p>
        </w:tc>
      </w:tr>
      <w:tr w:rsidR="0003212B" w:rsidTr="00F74378">
        <w:trPr>
          <w:trHeight w:val="149"/>
        </w:trPr>
        <w:tc>
          <w:tcPr>
            <w:tcW w:w="2589" w:type="dxa"/>
            <w:vMerge/>
          </w:tcPr>
          <w:p w:rsidR="0003212B" w:rsidRDefault="0003212B" w:rsidP="003020BF">
            <w:pPr>
              <w:pStyle w:val="TableParagraph"/>
              <w:ind w:left="110" w:right="228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3212B" w:rsidRDefault="0003212B" w:rsidP="003020BF">
            <w:pPr>
              <w:pStyle w:val="TableParagraph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Уровень образования педагогических кадров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3212B" w:rsidRDefault="0003212B" w:rsidP="003020BF">
            <w:r w:rsidRPr="00B16623">
              <w:rPr>
                <w:sz w:val="24"/>
              </w:rPr>
              <w:t>Анализ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212B" w:rsidRDefault="0003212B" w:rsidP="003020B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985" w:type="dxa"/>
            <w:vMerge/>
          </w:tcPr>
          <w:p w:rsidR="0003212B" w:rsidRDefault="0003212B" w:rsidP="003020B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03212B" w:rsidRDefault="0003212B" w:rsidP="003020BF">
            <w:pPr>
              <w:pStyle w:val="TableParagraph"/>
              <w:jc w:val="both"/>
              <w:rPr>
                <w:sz w:val="24"/>
              </w:rPr>
            </w:pPr>
          </w:p>
        </w:tc>
      </w:tr>
      <w:tr w:rsidR="0003212B" w:rsidTr="00F74378">
        <w:trPr>
          <w:trHeight w:val="149"/>
        </w:trPr>
        <w:tc>
          <w:tcPr>
            <w:tcW w:w="2589" w:type="dxa"/>
            <w:vMerge/>
          </w:tcPr>
          <w:p w:rsidR="0003212B" w:rsidRDefault="0003212B" w:rsidP="003020BF">
            <w:pPr>
              <w:pStyle w:val="TableParagraph"/>
              <w:ind w:left="110" w:right="228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3212B" w:rsidRDefault="0003212B" w:rsidP="003020BF">
            <w:pPr>
              <w:pStyle w:val="TableParagraph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Уровень квалификации педагогических кадров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3212B" w:rsidRDefault="0003212B" w:rsidP="003020BF">
            <w:r w:rsidRPr="00B16623">
              <w:rPr>
                <w:sz w:val="24"/>
              </w:rPr>
              <w:t>Анализ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212B" w:rsidRDefault="0003212B" w:rsidP="003020B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  <w:tc>
          <w:tcPr>
            <w:tcW w:w="1985" w:type="dxa"/>
            <w:vMerge/>
          </w:tcPr>
          <w:p w:rsidR="0003212B" w:rsidRDefault="0003212B" w:rsidP="003020B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03212B" w:rsidRDefault="0003212B" w:rsidP="003020BF">
            <w:pPr>
              <w:pStyle w:val="TableParagraph"/>
              <w:jc w:val="both"/>
              <w:rPr>
                <w:sz w:val="24"/>
              </w:rPr>
            </w:pPr>
          </w:p>
        </w:tc>
      </w:tr>
      <w:tr w:rsidR="0003212B" w:rsidTr="00F74378">
        <w:trPr>
          <w:trHeight w:val="149"/>
        </w:trPr>
        <w:tc>
          <w:tcPr>
            <w:tcW w:w="2589" w:type="dxa"/>
            <w:vMerge/>
          </w:tcPr>
          <w:p w:rsidR="0003212B" w:rsidRDefault="0003212B" w:rsidP="003020BF">
            <w:pPr>
              <w:pStyle w:val="TableParagraph"/>
              <w:ind w:left="110" w:right="228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3212B" w:rsidRDefault="0003212B" w:rsidP="003020BF">
            <w:pPr>
              <w:pStyle w:val="TableParagraph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Дополнительное образование педагогических кадров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3212B" w:rsidRDefault="0003212B" w:rsidP="003020BF">
            <w:r w:rsidRPr="00B16623">
              <w:rPr>
                <w:sz w:val="24"/>
              </w:rPr>
              <w:t>Анализ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212B" w:rsidRDefault="0003212B" w:rsidP="003020BF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985" w:type="dxa"/>
            <w:vMerge/>
          </w:tcPr>
          <w:p w:rsidR="0003212B" w:rsidRDefault="0003212B" w:rsidP="003020BF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03212B" w:rsidRDefault="0003212B" w:rsidP="003020BF">
            <w:pPr>
              <w:pStyle w:val="TableParagraph"/>
              <w:jc w:val="both"/>
              <w:rPr>
                <w:sz w:val="24"/>
              </w:rPr>
            </w:pPr>
          </w:p>
        </w:tc>
      </w:tr>
      <w:tr w:rsidR="0003212B" w:rsidTr="00F74378">
        <w:trPr>
          <w:trHeight w:val="149"/>
        </w:trPr>
        <w:tc>
          <w:tcPr>
            <w:tcW w:w="2589" w:type="dxa"/>
            <w:vMerge/>
          </w:tcPr>
          <w:p w:rsidR="0003212B" w:rsidRDefault="0003212B" w:rsidP="00A6602B">
            <w:pPr>
              <w:pStyle w:val="TableParagraph"/>
              <w:ind w:left="110" w:right="228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3212B" w:rsidRDefault="0003212B" w:rsidP="00A6602B">
            <w:pPr>
              <w:pStyle w:val="TableParagraph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Компетентность педагогических кадров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3212B" w:rsidRDefault="0003212B" w:rsidP="00A660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Самоанализ, контроль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212B" w:rsidRDefault="0003212B" w:rsidP="00A660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985" w:type="dxa"/>
            <w:vMerge/>
          </w:tcPr>
          <w:p w:rsidR="0003212B" w:rsidRDefault="0003212B" w:rsidP="00A6602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03212B" w:rsidRDefault="0003212B" w:rsidP="00A6602B">
            <w:pPr>
              <w:pStyle w:val="TableParagraph"/>
              <w:jc w:val="both"/>
              <w:rPr>
                <w:sz w:val="24"/>
              </w:rPr>
            </w:pPr>
          </w:p>
        </w:tc>
      </w:tr>
      <w:tr w:rsidR="0003212B" w:rsidTr="0003212B">
        <w:trPr>
          <w:trHeight w:val="149"/>
        </w:trPr>
        <w:tc>
          <w:tcPr>
            <w:tcW w:w="2589" w:type="dxa"/>
            <w:vMerge/>
          </w:tcPr>
          <w:p w:rsidR="0003212B" w:rsidRDefault="0003212B" w:rsidP="00A6602B">
            <w:pPr>
              <w:pStyle w:val="TableParagraph"/>
              <w:ind w:left="110" w:right="228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3212B" w:rsidRDefault="0003212B" w:rsidP="00A6602B">
            <w:pPr>
              <w:pStyle w:val="TableParagraph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Профессиональные достижения педагогических кадров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3212B" w:rsidRDefault="0003212B" w:rsidP="00A660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Сбор информации, анализ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212B" w:rsidRDefault="0003212B" w:rsidP="00A660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85" w:type="dxa"/>
            <w:vMerge/>
          </w:tcPr>
          <w:p w:rsidR="0003212B" w:rsidRDefault="0003212B" w:rsidP="00A6602B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03212B" w:rsidRDefault="0003212B" w:rsidP="00A6602B">
            <w:pPr>
              <w:pStyle w:val="TableParagraph"/>
              <w:jc w:val="both"/>
              <w:rPr>
                <w:sz w:val="24"/>
              </w:rPr>
            </w:pPr>
          </w:p>
        </w:tc>
      </w:tr>
      <w:tr w:rsidR="0003212B" w:rsidTr="0003212B">
        <w:trPr>
          <w:trHeight w:val="149"/>
        </w:trPr>
        <w:tc>
          <w:tcPr>
            <w:tcW w:w="2589" w:type="dxa"/>
          </w:tcPr>
          <w:p w:rsidR="0003212B" w:rsidRDefault="0003212B" w:rsidP="00A6602B">
            <w:pPr>
              <w:pStyle w:val="TableParagraph"/>
              <w:ind w:left="110" w:right="228"/>
              <w:rPr>
                <w:sz w:val="24"/>
              </w:rPr>
            </w:pPr>
            <w:r>
              <w:rPr>
                <w:sz w:val="24"/>
              </w:rPr>
              <w:t>РППС, в том числе для реализации программы воспитания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3212B" w:rsidRDefault="0003212B" w:rsidP="00A6602B">
            <w:pPr>
              <w:pStyle w:val="TableParagraph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Соответствие РППС дошкольных групп всем требованиям организации среды по ФГОС ДО: - насыщенность;</w:t>
            </w:r>
          </w:p>
          <w:p w:rsidR="0003212B" w:rsidRDefault="0003212B" w:rsidP="00A6602B">
            <w:pPr>
              <w:pStyle w:val="TableParagraph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- трансформируемость пространства;</w:t>
            </w:r>
          </w:p>
          <w:p w:rsidR="0003212B" w:rsidRDefault="0003212B" w:rsidP="00A6602B">
            <w:pPr>
              <w:pStyle w:val="TableParagraph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- полифункциональность игровых материалов;</w:t>
            </w:r>
          </w:p>
          <w:p w:rsidR="0003212B" w:rsidRDefault="0003212B" w:rsidP="00A6602B">
            <w:pPr>
              <w:pStyle w:val="TableParagraph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- вариативность;</w:t>
            </w:r>
          </w:p>
          <w:p w:rsidR="0003212B" w:rsidRDefault="0003212B" w:rsidP="00A6602B">
            <w:pPr>
              <w:pStyle w:val="TableParagraph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- доступность;</w:t>
            </w:r>
          </w:p>
          <w:p w:rsidR="0003212B" w:rsidRDefault="0003212B" w:rsidP="00A6602B">
            <w:pPr>
              <w:pStyle w:val="TableParagraph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- безопасность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3212B" w:rsidRDefault="0003212B" w:rsidP="00A660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212B" w:rsidRDefault="0003212B" w:rsidP="00A660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985" w:type="dxa"/>
          </w:tcPr>
          <w:p w:rsidR="0003212B" w:rsidRDefault="0003212B" w:rsidP="00A660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</w:tcPr>
          <w:p w:rsidR="0003212B" w:rsidRDefault="0003212B" w:rsidP="00A660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03212B" w:rsidTr="00984300">
        <w:trPr>
          <w:trHeight w:val="149"/>
        </w:trPr>
        <w:tc>
          <w:tcPr>
            <w:tcW w:w="14496" w:type="dxa"/>
            <w:gridSpan w:val="6"/>
          </w:tcPr>
          <w:p w:rsidR="0003212B" w:rsidRPr="0003212B" w:rsidRDefault="0003212B" w:rsidP="0003212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 Качество результатов образовательной деятельности</w:t>
            </w:r>
          </w:p>
        </w:tc>
      </w:tr>
      <w:tr w:rsidR="0003212B" w:rsidTr="0003212B">
        <w:trPr>
          <w:trHeight w:val="149"/>
        </w:trPr>
        <w:tc>
          <w:tcPr>
            <w:tcW w:w="2589" w:type="dxa"/>
          </w:tcPr>
          <w:p w:rsidR="0003212B" w:rsidRDefault="0003212B" w:rsidP="00A6602B">
            <w:pPr>
              <w:pStyle w:val="TableParagraph"/>
              <w:ind w:left="110" w:right="228"/>
              <w:rPr>
                <w:sz w:val="24"/>
              </w:rPr>
            </w:pPr>
            <w:r>
              <w:rPr>
                <w:sz w:val="24"/>
              </w:rPr>
              <w:t>Освоение детьми содержания ООП, А</w:t>
            </w:r>
            <w:r w:rsidR="00682E3C">
              <w:rPr>
                <w:sz w:val="24"/>
              </w:rPr>
              <w:t>О</w:t>
            </w:r>
            <w:bookmarkStart w:id="0" w:name="_GoBack"/>
            <w:bookmarkEnd w:id="0"/>
            <w:r>
              <w:rPr>
                <w:sz w:val="24"/>
              </w:rPr>
              <w:t>ОП, рабочей программы воспитания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03212B" w:rsidRDefault="0003212B" w:rsidP="00A6602B">
            <w:pPr>
              <w:pStyle w:val="TableParagraph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Качество (динамика) освоения детьми содержания каждой из программ с учетом рабочей программы воспитания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3212B" w:rsidRDefault="0003212B" w:rsidP="00A660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Наблюдение, педагогический мониторинг индивидуального развития детей 2-8 лет, </w:t>
            </w:r>
            <w:r>
              <w:rPr>
                <w:sz w:val="24"/>
              </w:rPr>
              <w:lastRenderedPageBreak/>
              <w:t>сравнительный анализ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212B" w:rsidRDefault="0003212B" w:rsidP="00A660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Октябрь, апрель</w:t>
            </w:r>
          </w:p>
        </w:tc>
        <w:tc>
          <w:tcPr>
            <w:tcW w:w="1985" w:type="dxa"/>
          </w:tcPr>
          <w:p w:rsidR="0003212B" w:rsidRDefault="0003212B" w:rsidP="00A660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Мониторинг, сводные данные</w:t>
            </w:r>
          </w:p>
        </w:tc>
        <w:tc>
          <w:tcPr>
            <w:tcW w:w="2268" w:type="dxa"/>
          </w:tcPr>
          <w:p w:rsidR="0003212B" w:rsidRDefault="0003212B" w:rsidP="00A660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воспитатель, воспитатели</w:t>
            </w:r>
          </w:p>
        </w:tc>
      </w:tr>
      <w:tr w:rsidR="0003212B" w:rsidTr="00F74378">
        <w:trPr>
          <w:trHeight w:val="149"/>
        </w:trPr>
        <w:tc>
          <w:tcPr>
            <w:tcW w:w="2589" w:type="dxa"/>
          </w:tcPr>
          <w:p w:rsidR="0003212B" w:rsidRDefault="0003212B" w:rsidP="00A6602B">
            <w:pPr>
              <w:pStyle w:val="TableParagraph"/>
              <w:ind w:left="110" w:right="228"/>
              <w:rPr>
                <w:sz w:val="24"/>
              </w:rPr>
            </w:pPr>
            <w:r>
              <w:rPr>
                <w:sz w:val="24"/>
              </w:rPr>
              <w:lastRenderedPageBreak/>
              <w:t>Удовлетворенность родителей качеством образовательных результатов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3212B" w:rsidRDefault="0003212B" w:rsidP="00A6602B">
            <w:pPr>
              <w:pStyle w:val="TableParagraph"/>
              <w:jc w:val="both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Уровень </w:t>
            </w:r>
            <w:r>
              <w:rPr>
                <w:sz w:val="24"/>
              </w:rPr>
              <w:t>у</w:t>
            </w:r>
            <w:r w:rsidR="000420EE">
              <w:rPr>
                <w:sz w:val="24"/>
              </w:rPr>
              <w:t>довлетворенности</w:t>
            </w:r>
            <w:r>
              <w:rPr>
                <w:sz w:val="24"/>
              </w:rPr>
              <w:t xml:space="preserve"> родителей</w:t>
            </w:r>
            <w:r w:rsidR="000420EE">
              <w:rPr>
                <w:sz w:val="24"/>
              </w:rPr>
              <w:t xml:space="preserve"> (законных представителей) обучающихся</w:t>
            </w:r>
            <w:r>
              <w:rPr>
                <w:sz w:val="24"/>
              </w:rPr>
              <w:t xml:space="preserve"> качеством образовательных результатов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3212B" w:rsidRDefault="000420EE" w:rsidP="00A660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3212B" w:rsidRDefault="000420EE" w:rsidP="00A660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Май</w:t>
            </w:r>
          </w:p>
        </w:tc>
        <w:tc>
          <w:tcPr>
            <w:tcW w:w="1985" w:type="dxa"/>
          </w:tcPr>
          <w:p w:rsidR="0003212B" w:rsidRDefault="000420EE" w:rsidP="00A660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</w:p>
        </w:tc>
        <w:tc>
          <w:tcPr>
            <w:tcW w:w="2268" w:type="dxa"/>
          </w:tcPr>
          <w:p w:rsidR="0003212B" w:rsidRDefault="000420EE" w:rsidP="00A6602B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воспитатель, воспитатели</w:t>
            </w:r>
          </w:p>
        </w:tc>
      </w:tr>
    </w:tbl>
    <w:p w:rsidR="002955BD" w:rsidRDefault="002955BD">
      <w:pPr>
        <w:spacing w:before="3"/>
        <w:rPr>
          <w:b/>
          <w:sz w:val="2"/>
        </w:rPr>
      </w:pPr>
    </w:p>
    <w:p w:rsidR="00934819" w:rsidRDefault="00934819"/>
    <w:p w:rsidR="00A6602B" w:rsidRDefault="00A6602B"/>
    <w:sectPr w:rsidR="00A6602B">
      <w:pgSz w:w="16840" w:h="11910" w:orient="landscape"/>
      <w:pgMar w:top="1100" w:right="820" w:bottom="1140" w:left="920" w:header="0" w:footer="9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367" w:rsidRDefault="00292367">
      <w:r>
        <w:separator/>
      </w:r>
    </w:p>
  </w:endnote>
  <w:endnote w:type="continuationSeparator" w:id="0">
    <w:p w:rsidR="00292367" w:rsidRDefault="0029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5BD" w:rsidRDefault="00292367">
    <w:pPr>
      <w:pStyle w:val="a3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15pt;margin-top:533pt;width:11.55pt;height:14.25pt;z-index:-251658752;mso-position-horizontal-relative:page;mso-position-vertical-relative:page" filled="f" stroked="f">
          <v:textbox inset="0,0,0,0">
            <w:txbxContent>
              <w:p w:rsidR="002955BD" w:rsidRDefault="00B64EF5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82E3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367" w:rsidRDefault="00292367">
      <w:r>
        <w:separator/>
      </w:r>
    </w:p>
  </w:footnote>
  <w:footnote w:type="continuationSeparator" w:id="0">
    <w:p w:rsidR="00292367" w:rsidRDefault="0029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F7E"/>
    <w:multiLevelType w:val="hybridMultilevel"/>
    <w:tmpl w:val="90D26BC6"/>
    <w:lvl w:ilvl="0" w:tplc="06A66BA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CC0316C">
      <w:numFmt w:val="bullet"/>
      <w:lvlText w:val="•"/>
      <w:lvlJc w:val="left"/>
      <w:pPr>
        <w:ind w:left="372" w:hanging="140"/>
      </w:pPr>
      <w:rPr>
        <w:rFonts w:hint="default"/>
        <w:lang w:val="ru-RU" w:eastAsia="en-US" w:bidi="ar-SA"/>
      </w:rPr>
    </w:lvl>
    <w:lvl w:ilvl="2" w:tplc="88549F68">
      <w:numFmt w:val="bullet"/>
      <w:lvlText w:val="•"/>
      <w:lvlJc w:val="left"/>
      <w:pPr>
        <w:ind w:left="644" w:hanging="140"/>
      </w:pPr>
      <w:rPr>
        <w:rFonts w:hint="default"/>
        <w:lang w:val="ru-RU" w:eastAsia="en-US" w:bidi="ar-SA"/>
      </w:rPr>
    </w:lvl>
    <w:lvl w:ilvl="3" w:tplc="DFD20A8A">
      <w:numFmt w:val="bullet"/>
      <w:lvlText w:val="•"/>
      <w:lvlJc w:val="left"/>
      <w:pPr>
        <w:ind w:left="917" w:hanging="140"/>
      </w:pPr>
      <w:rPr>
        <w:rFonts w:hint="default"/>
        <w:lang w:val="ru-RU" w:eastAsia="en-US" w:bidi="ar-SA"/>
      </w:rPr>
    </w:lvl>
    <w:lvl w:ilvl="4" w:tplc="CCE0520E">
      <w:numFmt w:val="bullet"/>
      <w:lvlText w:val="•"/>
      <w:lvlJc w:val="left"/>
      <w:pPr>
        <w:ind w:left="1189" w:hanging="140"/>
      </w:pPr>
      <w:rPr>
        <w:rFonts w:hint="default"/>
        <w:lang w:val="ru-RU" w:eastAsia="en-US" w:bidi="ar-SA"/>
      </w:rPr>
    </w:lvl>
    <w:lvl w:ilvl="5" w:tplc="6032ECB2">
      <w:numFmt w:val="bullet"/>
      <w:lvlText w:val="•"/>
      <w:lvlJc w:val="left"/>
      <w:pPr>
        <w:ind w:left="1462" w:hanging="140"/>
      </w:pPr>
      <w:rPr>
        <w:rFonts w:hint="default"/>
        <w:lang w:val="ru-RU" w:eastAsia="en-US" w:bidi="ar-SA"/>
      </w:rPr>
    </w:lvl>
    <w:lvl w:ilvl="6" w:tplc="EF789506">
      <w:numFmt w:val="bullet"/>
      <w:lvlText w:val="•"/>
      <w:lvlJc w:val="left"/>
      <w:pPr>
        <w:ind w:left="1734" w:hanging="140"/>
      </w:pPr>
      <w:rPr>
        <w:rFonts w:hint="default"/>
        <w:lang w:val="ru-RU" w:eastAsia="en-US" w:bidi="ar-SA"/>
      </w:rPr>
    </w:lvl>
    <w:lvl w:ilvl="7" w:tplc="6A245BD0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8" w:tplc="D38661BE">
      <w:numFmt w:val="bullet"/>
      <w:lvlText w:val="•"/>
      <w:lvlJc w:val="left"/>
      <w:pPr>
        <w:ind w:left="2279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6B20C7F"/>
    <w:multiLevelType w:val="hybridMultilevel"/>
    <w:tmpl w:val="4AF40970"/>
    <w:lvl w:ilvl="0" w:tplc="7BE8E928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4ACA0D2">
      <w:numFmt w:val="bullet"/>
      <w:lvlText w:val="•"/>
      <w:lvlJc w:val="left"/>
      <w:pPr>
        <w:ind w:left="372" w:hanging="140"/>
      </w:pPr>
      <w:rPr>
        <w:rFonts w:hint="default"/>
        <w:lang w:val="ru-RU" w:eastAsia="en-US" w:bidi="ar-SA"/>
      </w:rPr>
    </w:lvl>
    <w:lvl w:ilvl="2" w:tplc="2982C4D8">
      <w:numFmt w:val="bullet"/>
      <w:lvlText w:val="•"/>
      <w:lvlJc w:val="left"/>
      <w:pPr>
        <w:ind w:left="644" w:hanging="140"/>
      </w:pPr>
      <w:rPr>
        <w:rFonts w:hint="default"/>
        <w:lang w:val="ru-RU" w:eastAsia="en-US" w:bidi="ar-SA"/>
      </w:rPr>
    </w:lvl>
    <w:lvl w:ilvl="3" w:tplc="3496D652">
      <w:numFmt w:val="bullet"/>
      <w:lvlText w:val="•"/>
      <w:lvlJc w:val="left"/>
      <w:pPr>
        <w:ind w:left="917" w:hanging="140"/>
      </w:pPr>
      <w:rPr>
        <w:rFonts w:hint="default"/>
        <w:lang w:val="ru-RU" w:eastAsia="en-US" w:bidi="ar-SA"/>
      </w:rPr>
    </w:lvl>
    <w:lvl w:ilvl="4" w:tplc="A9221EFC">
      <w:numFmt w:val="bullet"/>
      <w:lvlText w:val="•"/>
      <w:lvlJc w:val="left"/>
      <w:pPr>
        <w:ind w:left="1189" w:hanging="140"/>
      </w:pPr>
      <w:rPr>
        <w:rFonts w:hint="default"/>
        <w:lang w:val="ru-RU" w:eastAsia="en-US" w:bidi="ar-SA"/>
      </w:rPr>
    </w:lvl>
    <w:lvl w:ilvl="5" w:tplc="32A2D88C">
      <w:numFmt w:val="bullet"/>
      <w:lvlText w:val="•"/>
      <w:lvlJc w:val="left"/>
      <w:pPr>
        <w:ind w:left="1462" w:hanging="140"/>
      </w:pPr>
      <w:rPr>
        <w:rFonts w:hint="default"/>
        <w:lang w:val="ru-RU" w:eastAsia="en-US" w:bidi="ar-SA"/>
      </w:rPr>
    </w:lvl>
    <w:lvl w:ilvl="6" w:tplc="FD5669A4">
      <w:numFmt w:val="bullet"/>
      <w:lvlText w:val="•"/>
      <w:lvlJc w:val="left"/>
      <w:pPr>
        <w:ind w:left="1734" w:hanging="140"/>
      </w:pPr>
      <w:rPr>
        <w:rFonts w:hint="default"/>
        <w:lang w:val="ru-RU" w:eastAsia="en-US" w:bidi="ar-SA"/>
      </w:rPr>
    </w:lvl>
    <w:lvl w:ilvl="7" w:tplc="0E7E6A48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8" w:tplc="A8B00F64">
      <w:numFmt w:val="bullet"/>
      <w:lvlText w:val="•"/>
      <w:lvlJc w:val="left"/>
      <w:pPr>
        <w:ind w:left="2279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6A57A9D"/>
    <w:multiLevelType w:val="hybridMultilevel"/>
    <w:tmpl w:val="5F549F28"/>
    <w:lvl w:ilvl="0" w:tplc="3FFE7FD0">
      <w:numFmt w:val="bullet"/>
      <w:lvlText w:val="-"/>
      <w:lvlJc w:val="left"/>
      <w:pPr>
        <w:ind w:left="108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967DE4">
      <w:numFmt w:val="bullet"/>
      <w:lvlText w:val="•"/>
      <w:lvlJc w:val="left"/>
      <w:pPr>
        <w:ind w:left="372" w:hanging="269"/>
      </w:pPr>
      <w:rPr>
        <w:rFonts w:hint="default"/>
        <w:lang w:val="ru-RU" w:eastAsia="en-US" w:bidi="ar-SA"/>
      </w:rPr>
    </w:lvl>
    <w:lvl w:ilvl="2" w:tplc="0C34690A">
      <w:numFmt w:val="bullet"/>
      <w:lvlText w:val="•"/>
      <w:lvlJc w:val="left"/>
      <w:pPr>
        <w:ind w:left="644" w:hanging="269"/>
      </w:pPr>
      <w:rPr>
        <w:rFonts w:hint="default"/>
        <w:lang w:val="ru-RU" w:eastAsia="en-US" w:bidi="ar-SA"/>
      </w:rPr>
    </w:lvl>
    <w:lvl w:ilvl="3" w:tplc="42308BCA">
      <w:numFmt w:val="bullet"/>
      <w:lvlText w:val="•"/>
      <w:lvlJc w:val="left"/>
      <w:pPr>
        <w:ind w:left="917" w:hanging="269"/>
      </w:pPr>
      <w:rPr>
        <w:rFonts w:hint="default"/>
        <w:lang w:val="ru-RU" w:eastAsia="en-US" w:bidi="ar-SA"/>
      </w:rPr>
    </w:lvl>
    <w:lvl w:ilvl="4" w:tplc="6674CCB2">
      <w:numFmt w:val="bullet"/>
      <w:lvlText w:val="•"/>
      <w:lvlJc w:val="left"/>
      <w:pPr>
        <w:ind w:left="1189" w:hanging="269"/>
      </w:pPr>
      <w:rPr>
        <w:rFonts w:hint="default"/>
        <w:lang w:val="ru-RU" w:eastAsia="en-US" w:bidi="ar-SA"/>
      </w:rPr>
    </w:lvl>
    <w:lvl w:ilvl="5" w:tplc="7ADA6AB8">
      <w:numFmt w:val="bullet"/>
      <w:lvlText w:val="•"/>
      <w:lvlJc w:val="left"/>
      <w:pPr>
        <w:ind w:left="1462" w:hanging="269"/>
      </w:pPr>
      <w:rPr>
        <w:rFonts w:hint="default"/>
        <w:lang w:val="ru-RU" w:eastAsia="en-US" w:bidi="ar-SA"/>
      </w:rPr>
    </w:lvl>
    <w:lvl w:ilvl="6" w:tplc="AB684966">
      <w:numFmt w:val="bullet"/>
      <w:lvlText w:val="•"/>
      <w:lvlJc w:val="left"/>
      <w:pPr>
        <w:ind w:left="1734" w:hanging="269"/>
      </w:pPr>
      <w:rPr>
        <w:rFonts w:hint="default"/>
        <w:lang w:val="ru-RU" w:eastAsia="en-US" w:bidi="ar-SA"/>
      </w:rPr>
    </w:lvl>
    <w:lvl w:ilvl="7" w:tplc="63DA2E20">
      <w:numFmt w:val="bullet"/>
      <w:lvlText w:val="•"/>
      <w:lvlJc w:val="left"/>
      <w:pPr>
        <w:ind w:left="2006" w:hanging="269"/>
      </w:pPr>
      <w:rPr>
        <w:rFonts w:hint="default"/>
        <w:lang w:val="ru-RU" w:eastAsia="en-US" w:bidi="ar-SA"/>
      </w:rPr>
    </w:lvl>
    <w:lvl w:ilvl="8" w:tplc="D1D6BA64">
      <w:numFmt w:val="bullet"/>
      <w:lvlText w:val="•"/>
      <w:lvlJc w:val="left"/>
      <w:pPr>
        <w:ind w:left="2279" w:hanging="269"/>
      </w:pPr>
      <w:rPr>
        <w:rFonts w:hint="default"/>
        <w:lang w:val="ru-RU" w:eastAsia="en-US" w:bidi="ar-SA"/>
      </w:rPr>
    </w:lvl>
  </w:abstractNum>
  <w:abstractNum w:abstractNumId="3" w15:restartNumberingAfterBreak="0">
    <w:nsid w:val="1A1C6CA4"/>
    <w:multiLevelType w:val="hybridMultilevel"/>
    <w:tmpl w:val="2F96E4D4"/>
    <w:lvl w:ilvl="0" w:tplc="44B6835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B25624">
      <w:numFmt w:val="bullet"/>
      <w:lvlText w:val="•"/>
      <w:lvlJc w:val="left"/>
      <w:pPr>
        <w:ind w:left="498" w:hanging="140"/>
      </w:pPr>
      <w:rPr>
        <w:rFonts w:hint="default"/>
        <w:lang w:val="ru-RU" w:eastAsia="en-US" w:bidi="ar-SA"/>
      </w:rPr>
    </w:lvl>
    <w:lvl w:ilvl="2" w:tplc="2F680460">
      <w:numFmt w:val="bullet"/>
      <w:lvlText w:val="•"/>
      <w:lvlJc w:val="left"/>
      <w:pPr>
        <w:ind w:left="756" w:hanging="140"/>
      </w:pPr>
      <w:rPr>
        <w:rFonts w:hint="default"/>
        <w:lang w:val="ru-RU" w:eastAsia="en-US" w:bidi="ar-SA"/>
      </w:rPr>
    </w:lvl>
    <w:lvl w:ilvl="3" w:tplc="269C89F4">
      <w:numFmt w:val="bullet"/>
      <w:lvlText w:val="•"/>
      <w:lvlJc w:val="left"/>
      <w:pPr>
        <w:ind w:left="1015" w:hanging="140"/>
      </w:pPr>
      <w:rPr>
        <w:rFonts w:hint="default"/>
        <w:lang w:val="ru-RU" w:eastAsia="en-US" w:bidi="ar-SA"/>
      </w:rPr>
    </w:lvl>
    <w:lvl w:ilvl="4" w:tplc="D19CECD0">
      <w:numFmt w:val="bullet"/>
      <w:lvlText w:val="•"/>
      <w:lvlJc w:val="left"/>
      <w:pPr>
        <w:ind w:left="1273" w:hanging="140"/>
      </w:pPr>
      <w:rPr>
        <w:rFonts w:hint="default"/>
        <w:lang w:val="ru-RU" w:eastAsia="en-US" w:bidi="ar-SA"/>
      </w:rPr>
    </w:lvl>
    <w:lvl w:ilvl="5" w:tplc="77B6ED4E">
      <w:numFmt w:val="bullet"/>
      <w:lvlText w:val="•"/>
      <w:lvlJc w:val="left"/>
      <w:pPr>
        <w:ind w:left="1532" w:hanging="140"/>
      </w:pPr>
      <w:rPr>
        <w:rFonts w:hint="default"/>
        <w:lang w:val="ru-RU" w:eastAsia="en-US" w:bidi="ar-SA"/>
      </w:rPr>
    </w:lvl>
    <w:lvl w:ilvl="6" w:tplc="8B640992">
      <w:numFmt w:val="bullet"/>
      <w:lvlText w:val="•"/>
      <w:lvlJc w:val="left"/>
      <w:pPr>
        <w:ind w:left="1790" w:hanging="140"/>
      </w:pPr>
      <w:rPr>
        <w:rFonts w:hint="default"/>
        <w:lang w:val="ru-RU" w:eastAsia="en-US" w:bidi="ar-SA"/>
      </w:rPr>
    </w:lvl>
    <w:lvl w:ilvl="7" w:tplc="846A3518">
      <w:numFmt w:val="bullet"/>
      <w:lvlText w:val="•"/>
      <w:lvlJc w:val="left"/>
      <w:pPr>
        <w:ind w:left="2048" w:hanging="140"/>
      </w:pPr>
      <w:rPr>
        <w:rFonts w:hint="default"/>
        <w:lang w:val="ru-RU" w:eastAsia="en-US" w:bidi="ar-SA"/>
      </w:rPr>
    </w:lvl>
    <w:lvl w:ilvl="8" w:tplc="2878C914">
      <w:numFmt w:val="bullet"/>
      <w:lvlText w:val="•"/>
      <w:lvlJc w:val="left"/>
      <w:pPr>
        <w:ind w:left="2307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529C0395"/>
    <w:multiLevelType w:val="hybridMultilevel"/>
    <w:tmpl w:val="36EC6EB6"/>
    <w:lvl w:ilvl="0" w:tplc="A3C42F7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5CEBA8">
      <w:numFmt w:val="bullet"/>
      <w:lvlText w:val="•"/>
      <w:lvlJc w:val="left"/>
      <w:pPr>
        <w:ind w:left="372" w:hanging="140"/>
      </w:pPr>
      <w:rPr>
        <w:rFonts w:hint="default"/>
        <w:lang w:val="ru-RU" w:eastAsia="en-US" w:bidi="ar-SA"/>
      </w:rPr>
    </w:lvl>
    <w:lvl w:ilvl="2" w:tplc="491E6ECA">
      <w:numFmt w:val="bullet"/>
      <w:lvlText w:val="•"/>
      <w:lvlJc w:val="left"/>
      <w:pPr>
        <w:ind w:left="644" w:hanging="140"/>
      </w:pPr>
      <w:rPr>
        <w:rFonts w:hint="default"/>
        <w:lang w:val="ru-RU" w:eastAsia="en-US" w:bidi="ar-SA"/>
      </w:rPr>
    </w:lvl>
    <w:lvl w:ilvl="3" w:tplc="9BEC37D2">
      <w:numFmt w:val="bullet"/>
      <w:lvlText w:val="•"/>
      <w:lvlJc w:val="left"/>
      <w:pPr>
        <w:ind w:left="917" w:hanging="140"/>
      </w:pPr>
      <w:rPr>
        <w:rFonts w:hint="default"/>
        <w:lang w:val="ru-RU" w:eastAsia="en-US" w:bidi="ar-SA"/>
      </w:rPr>
    </w:lvl>
    <w:lvl w:ilvl="4" w:tplc="E09449AE">
      <w:numFmt w:val="bullet"/>
      <w:lvlText w:val="•"/>
      <w:lvlJc w:val="left"/>
      <w:pPr>
        <w:ind w:left="1189" w:hanging="140"/>
      </w:pPr>
      <w:rPr>
        <w:rFonts w:hint="default"/>
        <w:lang w:val="ru-RU" w:eastAsia="en-US" w:bidi="ar-SA"/>
      </w:rPr>
    </w:lvl>
    <w:lvl w:ilvl="5" w:tplc="F8404AC2">
      <w:numFmt w:val="bullet"/>
      <w:lvlText w:val="•"/>
      <w:lvlJc w:val="left"/>
      <w:pPr>
        <w:ind w:left="1462" w:hanging="140"/>
      </w:pPr>
      <w:rPr>
        <w:rFonts w:hint="default"/>
        <w:lang w:val="ru-RU" w:eastAsia="en-US" w:bidi="ar-SA"/>
      </w:rPr>
    </w:lvl>
    <w:lvl w:ilvl="6" w:tplc="85C66DEC">
      <w:numFmt w:val="bullet"/>
      <w:lvlText w:val="•"/>
      <w:lvlJc w:val="left"/>
      <w:pPr>
        <w:ind w:left="1734" w:hanging="140"/>
      </w:pPr>
      <w:rPr>
        <w:rFonts w:hint="default"/>
        <w:lang w:val="ru-RU" w:eastAsia="en-US" w:bidi="ar-SA"/>
      </w:rPr>
    </w:lvl>
    <w:lvl w:ilvl="7" w:tplc="8C52AB74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8" w:tplc="00C25F6C">
      <w:numFmt w:val="bullet"/>
      <w:lvlText w:val="•"/>
      <w:lvlJc w:val="left"/>
      <w:pPr>
        <w:ind w:left="2279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5B923DC4"/>
    <w:multiLevelType w:val="hybridMultilevel"/>
    <w:tmpl w:val="99DE6800"/>
    <w:lvl w:ilvl="0" w:tplc="2EA0409C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CABED2">
      <w:numFmt w:val="bullet"/>
      <w:lvlText w:val="•"/>
      <w:lvlJc w:val="left"/>
      <w:pPr>
        <w:ind w:left="372" w:hanging="140"/>
      </w:pPr>
      <w:rPr>
        <w:rFonts w:hint="default"/>
        <w:lang w:val="ru-RU" w:eastAsia="en-US" w:bidi="ar-SA"/>
      </w:rPr>
    </w:lvl>
    <w:lvl w:ilvl="2" w:tplc="2CDA0772">
      <w:numFmt w:val="bullet"/>
      <w:lvlText w:val="•"/>
      <w:lvlJc w:val="left"/>
      <w:pPr>
        <w:ind w:left="644" w:hanging="140"/>
      </w:pPr>
      <w:rPr>
        <w:rFonts w:hint="default"/>
        <w:lang w:val="ru-RU" w:eastAsia="en-US" w:bidi="ar-SA"/>
      </w:rPr>
    </w:lvl>
    <w:lvl w:ilvl="3" w:tplc="E7B478F6">
      <w:numFmt w:val="bullet"/>
      <w:lvlText w:val="•"/>
      <w:lvlJc w:val="left"/>
      <w:pPr>
        <w:ind w:left="917" w:hanging="140"/>
      </w:pPr>
      <w:rPr>
        <w:rFonts w:hint="default"/>
        <w:lang w:val="ru-RU" w:eastAsia="en-US" w:bidi="ar-SA"/>
      </w:rPr>
    </w:lvl>
    <w:lvl w:ilvl="4" w:tplc="DF182F22">
      <w:numFmt w:val="bullet"/>
      <w:lvlText w:val="•"/>
      <w:lvlJc w:val="left"/>
      <w:pPr>
        <w:ind w:left="1189" w:hanging="140"/>
      </w:pPr>
      <w:rPr>
        <w:rFonts w:hint="default"/>
        <w:lang w:val="ru-RU" w:eastAsia="en-US" w:bidi="ar-SA"/>
      </w:rPr>
    </w:lvl>
    <w:lvl w:ilvl="5" w:tplc="B8A63A44">
      <w:numFmt w:val="bullet"/>
      <w:lvlText w:val="•"/>
      <w:lvlJc w:val="left"/>
      <w:pPr>
        <w:ind w:left="1462" w:hanging="140"/>
      </w:pPr>
      <w:rPr>
        <w:rFonts w:hint="default"/>
        <w:lang w:val="ru-RU" w:eastAsia="en-US" w:bidi="ar-SA"/>
      </w:rPr>
    </w:lvl>
    <w:lvl w:ilvl="6" w:tplc="A4BA101A">
      <w:numFmt w:val="bullet"/>
      <w:lvlText w:val="•"/>
      <w:lvlJc w:val="left"/>
      <w:pPr>
        <w:ind w:left="1734" w:hanging="140"/>
      </w:pPr>
      <w:rPr>
        <w:rFonts w:hint="default"/>
        <w:lang w:val="ru-RU" w:eastAsia="en-US" w:bidi="ar-SA"/>
      </w:rPr>
    </w:lvl>
    <w:lvl w:ilvl="7" w:tplc="3940DF92">
      <w:numFmt w:val="bullet"/>
      <w:lvlText w:val="•"/>
      <w:lvlJc w:val="left"/>
      <w:pPr>
        <w:ind w:left="2006" w:hanging="140"/>
      </w:pPr>
      <w:rPr>
        <w:rFonts w:hint="default"/>
        <w:lang w:val="ru-RU" w:eastAsia="en-US" w:bidi="ar-SA"/>
      </w:rPr>
    </w:lvl>
    <w:lvl w:ilvl="8" w:tplc="A1A4C276">
      <w:numFmt w:val="bullet"/>
      <w:lvlText w:val="•"/>
      <w:lvlJc w:val="left"/>
      <w:pPr>
        <w:ind w:left="2279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955BD"/>
    <w:rsid w:val="0003212B"/>
    <w:rsid w:val="000420EE"/>
    <w:rsid w:val="000D0945"/>
    <w:rsid w:val="00292367"/>
    <w:rsid w:val="002955BD"/>
    <w:rsid w:val="003020BF"/>
    <w:rsid w:val="00682E3C"/>
    <w:rsid w:val="008F5E14"/>
    <w:rsid w:val="00934819"/>
    <w:rsid w:val="009E5975"/>
    <w:rsid w:val="00A6602B"/>
    <w:rsid w:val="00AC5F02"/>
    <w:rsid w:val="00B41B39"/>
    <w:rsid w:val="00B64EF5"/>
    <w:rsid w:val="00EA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EC0284"/>
  <w15:docId w15:val="{250A4F0A-315D-425B-A1D5-D074ABD9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5</cp:revision>
  <dcterms:created xsi:type="dcterms:W3CDTF">2023-05-22T05:01:00Z</dcterms:created>
  <dcterms:modified xsi:type="dcterms:W3CDTF">2023-05-23T14:00:00Z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2023-05-22T00:00:00Z</vt:filetime>
  </property>
</Properties>
</file>