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B20E1" w14:textId="03764BF8" w:rsidR="00E259D4" w:rsidRDefault="00E259D4" w:rsidP="00E259D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459D4">
        <w:rPr>
          <w:rFonts w:ascii="Times New Roman" w:hAnsi="Times New Roman"/>
          <w:sz w:val="24"/>
          <w:highlight w:val="yellow"/>
        </w:rPr>
        <w:t>Муниципальное бюджетно</w:t>
      </w:r>
      <w:r w:rsidR="000459D4" w:rsidRPr="000459D4">
        <w:rPr>
          <w:rFonts w:ascii="Times New Roman" w:hAnsi="Times New Roman"/>
          <w:sz w:val="24"/>
          <w:highlight w:val="yellow"/>
        </w:rPr>
        <w:t>е</w:t>
      </w:r>
      <w:r w:rsidR="000459D4">
        <w:rPr>
          <w:rFonts w:ascii="Times New Roman" w:hAnsi="Times New Roman"/>
          <w:sz w:val="24"/>
        </w:rPr>
        <w:t xml:space="preserve"> школа № 2 село Красноусольский структурное подразделение д</w:t>
      </w:r>
      <w:r>
        <w:rPr>
          <w:rFonts w:ascii="Times New Roman" w:hAnsi="Times New Roman"/>
          <w:sz w:val="24"/>
        </w:rPr>
        <w:t>етский</w:t>
      </w:r>
      <w:r w:rsidR="000459D4">
        <w:rPr>
          <w:rFonts w:ascii="Times New Roman" w:hAnsi="Times New Roman"/>
          <w:sz w:val="24"/>
        </w:rPr>
        <w:t xml:space="preserve"> сад «Малыш» село Родина муниципального района </w:t>
      </w:r>
      <w:proofErr w:type="spellStart"/>
      <w:r w:rsidR="000459D4">
        <w:rPr>
          <w:rFonts w:ascii="Times New Roman" w:hAnsi="Times New Roman"/>
          <w:sz w:val="24"/>
        </w:rPr>
        <w:t>Гафурийский</w:t>
      </w:r>
      <w:proofErr w:type="spellEnd"/>
      <w:r>
        <w:rPr>
          <w:rFonts w:ascii="Times New Roman" w:hAnsi="Times New Roman"/>
          <w:sz w:val="24"/>
        </w:rPr>
        <w:t xml:space="preserve"> район Республики Башкортостан</w:t>
      </w:r>
    </w:p>
    <w:p w14:paraId="41593EC4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7C9B5C1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04E6AB5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</w:p>
    <w:p w14:paraId="4B606111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</w:p>
    <w:p w14:paraId="4B78B5AC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ВНУТРЕННЕЙ СИСТЕМЫ ОЦЕНКИ КАЧЕСТВА ОБРАЗОВАНИЯ</w:t>
      </w:r>
    </w:p>
    <w:p w14:paraId="70DE61EC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2022/2023 УЧЕБНЫЙ ГОД </w:t>
      </w:r>
    </w:p>
    <w:p w14:paraId="1E5F7DCB" w14:textId="77777777" w:rsidR="00E259D4" w:rsidRDefault="00E259D4" w:rsidP="00E2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98D51" w14:textId="77777777" w:rsidR="00E259D4" w:rsidRDefault="00E259D4" w:rsidP="00045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Критериями и показателями оценки качества условий реализации ООП ДОУ являются требования к кадровому, материально – техническому, информационно – методическому,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педагогическому, финансовому обеспечению.</w:t>
      </w:r>
    </w:p>
    <w:p w14:paraId="7C5F3B95" w14:textId="77777777" w:rsidR="00E259D4" w:rsidRDefault="00E259D4" w:rsidP="00045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C7DB731" w14:textId="77777777" w:rsidR="00E259D4" w:rsidRDefault="00E259D4" w:rsidP="0004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1.Анализ качества основной образовательной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E9BA94" w14:textId="5E49EACA" w:rsidR="00E259D4" w:rsidRDefault="00E259D4" w:rsidP="000459D4">
      <w:pPr>
        <w:pStyle w:val="a6"/>
        <w:spacing w:before="0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459D4" w:rsidRPr="000459D4">
        <w:rPr>
          <w:sz w:val="24"/>
          <w:szCs w:val="24"/>
        </w:rPr>
        <w:t>МОБУ СОШ № 2 с. Красноусольский структурное подразделение детский сад «Малыш» с. Родина</w:t>
      </w:r>
      <w:r w:rsidR="000459D4">
        <w:rPr>
          <w:sz w:val="24"/>
          <w:szCs w:val="24"/>
        </w:rPr>
        <w:t xml:space="preserve"> </w:t>
      </w:r>
      <w:r w:rsidRPr="000459D4">
        <w:rPr>
          <w:sz w:val="24"/>
          <w:szCs w:val="24"/>
        </w:rPr>
        <w:t>созданы</w:t>
      </w:r>
      <w:r>
        <w:rPr>
          <w:sz w:val="24"/>
          <w:szCs w:val="24"/>
        </w:rPr>
        <w:t xml:space="preserve"> условия для реализации основной образовате</w:t>
      </w:r>
      <w:r w:rsidR="000459D4">
        <w:rPr>
          <w:sz w:val="24"/>
          <w:szCs w:val="24"/>
        </w:rPr>
        <w:t>льной программы и адаптированной основной образовательной</w:t>
      </w:r>
      <w:r>
        <w:rPr>
          <w:sz w:val="24"/>
          <w:szCs w:val="24"/>
        </w:rPr>
        <w:t xml:space="preserve"> программ</w:t>
      </w:r>
      <w:r w:rsidR="000459D4">
        <w:rPr>
          <w:sz w:val="24"/>
          <w:szCs w:val="24"/>
        </w:rPr>
        <w:t xml:space="preserve">ы </w:t>
      </w:r>
      <w:r>
        <w:rPr>
          <w:sz w:val="24"/>
          <w:szCs w:val="24"/>
        </w:rPr>
        <w:t>в соответствии с Федеральными государственными образовательными стандартами дошкольного образования (ФГОС ДО) и требованиями к структуре основной образовательной пр</w:t>
      </w:r>
      <w:r w:rsidR="000459D4">
        <w:rPr>
          <w:sz w:val="24"/>
          <w:szCs w:val="24"/>
        </w:rPr>
        <w:t>ограммы дошкольного образования</w:t>
      </w:r>
      <w:r>
        <w:rPr>
          <w:sz w:val="24"/>
          <w:szCs w:val="24"/>
        </w:rPr>
        <w:t>. Для нормативно-правового обеспечения реализации ООП</w:t>
      </w:r>
      <w:r w:rsidR="000459D4">
        <w:rPr>
          <w:sz w:val="24"/>
          <w:szCs w:val="24"/>
        </w:rPr>
        <w:t xml:space="preserve"> </w:t>
      </w:r>
      <w:r>
        <w:rPr>
          <w:sz w:val="24"/>
          <w:szCs w:val="24"/>
        </w:rPr>
        <w:t>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</w:t>
      </w:r>
      <w:r w:rsidR="000459D4">
        <w:rPr>
          <w:sz w:val="24"/>
          <w:szCs w:val="24"/>
        </w:rPr>
        <w:t xml:space="preserve"> </w:t>
      </w:r>
      <w:r>
        <w:rPr>
          <w:sz w:val="24"/>
          <w:szCs w:val="24"/>
        </w:rPr>
        <w:t>ДО и др.). Основн</w:t>
      </w:r>
      <w:r w:rsidR="000459D4">
        <w:rPr>
          <w:sz w:val="24"/>
          <w:szCs w:val="24"/>
        </w:rPr>
        <w:t>ая образовательная программа ОО</w:t>
      </w:r>
      <w:r>
        <w:rPr>
          <w:sz w:val="24"/>
          <w:szCs w:val="24"/>
        </w:rPr>
        <w:t xml:space="preserve">, разработанная с учётом общеобразовательной программы дошкольного образования «От рождения до школы» под ред. Н.Е. </w:t>
      </w:r>
      <w:proofErr w:type="spellStart"/>
      <w:r>
        <w:rPr>
          <w:sz w:val="24"/>
          <w:szCs w:val="24"/>
        </w:rPr>
        <w:t>Веракса</w:t>
      </w:r>
      <w:proofErr w:type="spellEnd"/>
      <w:r>
        <w:rPr>
          <w:sz w:val="24"/>
          <w:szCs w:val="24"/>
        </w:rPr>
        <w:t>, Т.С. Комаровой, М.А. Васильевой, обеспечивает развитие детей в возрасте от 2 до 7 лет. 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Объем обязательной части ООП</w:t>
      </w:r>
      <w:r w:rsidR="00045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Для получения общего образования детьми </w:t>
      </w:r>
      <w:r w:rsidR="000459D4">
        <w:rPr>
          <w:sz w:val="24"/>
          <w:szCs w:val="24"/>
        </w:rPr>
        <w:t xml:space="preserve">с ОВЗ в детском саду разработана адаптированная основная образовательная программа </w:t>
      </w:r>
      <w:r w:rsidR="000459D4" w:rsidRPr="000459D4">
        <w:rPr>
          <w:sz w:val="24"/>
          <w:szCs w:val="24"/>
        </w:rPr>
        <w:t>для обучающегося</w:t>
      </w:r>
      <w:r w:rsidR="000459D4" w:rsidRPr="000459D4">
        <w:rPr>
          <w:spacing w:val="-3"/>
          <w:sz w:val="24"/>
          <w:szCs w:val="24"/>
        </w:rPr>
        <w:t xml:space="preserve"> </w:t>
      </w:r>
      <w:r w:rsidR="000459D4" w:rsidRPr="000459D4">
        <w:rPr>
          <w:sz w:val="24"/>
          <w:szCs w:val="24"/>
        </w:rPr>
        <w:t>5-6лет</w:t>
      </w:r>
      <w:r w:rsidR="000459D4">
        <w:rPr>
          <w:sz w:val="24"/>
          <w:szCs w:val="24"/>
        </w:rPr>
        <w:t xml:space="preserve"> </w:t>
      </w:r>
      <w:r w:rsidR="000459D4" w:rsidRPr="000459D4">
        <w:rPr>
          <w:sz w:val="24"/>
          <w:szCs w:val="24"/>
        </w:rPr>
        <w:t>с задержкой психического развития с учетом психофизических особенностей слабослышащего обучающегося</w:t>
      </w:r>
      <w:r w:rsidRPr="000459D4">
        <w:rPr>
          <w:sz w:val="24"/>
          <w:szCs w:val="24"/>
        </w:rPr>
        <w:t>.</w:t>
      </w:r>
      <w:r>
        <w:rPr>
          <w:sz w:val="24"/>
          <w:szCs w:val="24"/>
        </w:rPr>
        <w:t xml:space="preserve">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социокультурных и иных условий, в которых осуществляется </w:t>
      </w:r>
      <w:r>
        <w:rPr>
          <w:sz w:val="24"/>
          <w:szCs w:val="24"/>
        </w:rPr>
        <w:lastRenderedPageBreak/>
        <w:t xml:space="preserve">образовательная деятельность.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отношений. </w:t>
      </w:r>
    </w:p>
    <w:p w14:paraId="7AA78944" w14:textId="2E5DD234" w:rsidR="00E259D4" w:rsidRDefault="00E259D4" w:rsidP="0004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Анализ </w:t>
      </w:r>
      <w:proofErr w:type="spellStart"/>
      <w:r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педагогических условий реализации</w:t>
      </w:r>
      <w:r w:rsidR="005F725C">
        <w:rPr>
          <w:rFonts w:ascii="Times New Roman" w:hAnsi="Times New Roman"/>
          <w:b/>
          <w:sz w:val="24"/>
          <w:szCs w:val="24"/>
        </w:rPr>
        <w:t xml:space="preserve"> ООП</w:t>
      </w:r>
      <w:r w:rsidR="000459D4">
        <w:rPr>
          <w:rFonts w:ascii="Times New Roman" w:hAnsi="Times New Roman"/>
          <w:b/>
          <w:sz w:val="24"/>
          <w:szCs w:val="24"/>
        </w:rPr>
        <w:t xml:space="preserve"> и АООП ОО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49FD2D" w14:textId="2A6D75E5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</w:t>
      </w:r>
      <w:r w:rsidR="000459D4">
        <w:rPr>
          <w:rFonts w:ascii="Times New Roman" w:hAnsi="Times New Roman"/>
          <w:sz w:val="24"/>
          <w:szCs w:val="24"/>
        </w:rPr>
        <w:t>овых комнат, так и помещений ОО</w:t>
      </w:r>
      <w:r>
        <w:rPr>
          <w:rFonts w:ascii="Times New Roman" w:hAnsi="Times New Roman"/>
          <w:sz w:val="24"/>
          <w:szCs w:val="24"/>
        </w:rPr>
        <w:t xml:space="preserve"> в целом. Посещение нерегламентированной деятельности и ООД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14:paraId="19826A69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общаются с детьми дружелюбно, уважительно, вежливо, ласково; </w:t>
      </w:r>
    </w:p>
    <w:p w14:paraId="3B39076D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поддерживают доброжелательные отношения между детьми; </w:t>
      </w:r>
    </w:p>
    <w:p w14:paraId="15DEACCD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голос взрослого не доминирует над голосами детей, в группе наблюдается естественный шум; </w:t>
      </w:r>
    </w:p>
    <w:p w14:paraId="1A9803E6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взрослые не прибегают к негативным дисциплинарным методам, которые обижают, пугают или унижают детей; </w:t>
      </w:r>
    </w:p>
    <w:p w14:paraId="54DA56B6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индивидуальном общении с ребенком выбирают позицию «глаза на одном уровне»;</w:t>
      </w:r>
    </w:p>
    <w:p w14:paraId="573D5AE2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учитывают потребность детей в поддержке взрослых; </w:t>
      </w:r>
    </w:p>
    <w:p w14:paraId="67D476FA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чутко реагируют на инициативу детей в общении, учитывают их возрастные и индивидуальные особенности; </w:t>
      </w:r>
    </w:p>
    <w:p w14:paraId="5CE53DB8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уделяют специальное внимание детям с ОВЗ; </w:t>
      </w:r>
    </w:p>
    <w:p w14:paraId="617DA112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коррекции поведения детей чаще пользуются поощрением, поддержкой, чем порицанием и запрещением. </w:t>
      </w:r>
    </w:p>
    <w:p w14:paraId="2B991897" w14:textId="7BB1A36E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просмотренных занятий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В процессе ООД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проектора, заданий повышенной трудности, писем и т. п. Педагоги постоянно изучают и используют в своей профессиональной деятельности современные образовательные технологии, включая информационные, а также цифровые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</w:t>
      </w:r>
      <w:r>
        <w:rPr>
          <w:rFonts w:ascii="Times New Roman" w:hAnsi="Times New Roman"/>
          <w:sz w:val="24"/>
          <w:szCs w:val="24"/>
        </w:rPr>
        <w:lastRenderedPageBreak/>
        <w:t>помещений своевременно изменяется (обновляется) с учетом программы,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Педагоги в своей работе решают следующие задачи: учет в своей деятельности 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саду; оказание своевременной педагогической помощи, как детям, так и их родителям; подготовка детей к школьному обучению. Формирование профессионального взаимодействия педагогов с детьми дошкольного возраста основывается на: субъектном отношение педагога к ребенку; индивидуальном подходе, учете зоны ближайшего развития ребенка; мотивационном подходе; доброжелательном отношении к ребенку. Образовательный процесс включает как совместную деятельность взрослого с детьми, так и свободную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детском саду. Решению поставленных на 2022 –2023 учебный год задач и качественной реализации Програ</w:t>
      </w:r>
      <w:r w:rsidR="009D628B">
        <w:rPr>
          <w:rFonts w:ascii="Times New Roman" w:hAnsi="Times New Roman"/>
          <w:sz w:val="24"/>
          <w:szCs w:val="24"/>
        </w:rPr>
        <w:t>ммы ОО</w:t>
      </w:r>
      <w:r>
        <w:rPr>
          <w:rFonts w:ascii="Times New Roman" w:hAnsi="Times New Roman"/>
          <w:sz w:val="24"/>
          <w:szCs w:val="24"/>
        </w:rPr>
        <w:t xml:space="preserve"> способствовало проведение методических мероприятий по направлениям развития дошкольников: </w:t>
      </w:r>
    </w:p>
    <w:p w14:paraId="2B5125A9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социально-коммуникативное </w:t>
      </w:r>
    </w:p>
    <w:p w14:paraId="631E7ED6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</w:t>
      </w:r>
    </w:p>
    <w:p w14:paraId="23F4CBA9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речевое </w:t>
      </w:r>
    </w:p>
    <w:p w14:paraId="0135C5CD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художественно - эстетическое </w:t>
      </w:r>
    </w:p>
    <w:p w14:paraId="06F1EDD1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физическое. </w:t>
      </w:r>
    </w:p>
    <w:p w14:paraId="0A3D2214" w14:textId="6C008192" w:rsidR="00E259D4" w:rsidRDefault="009D628B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педагогов ОО</w:t>
      </w:r>
      <w:r w:rsidR="00E259D4">
        <w:rPr>
          <w:rFonts w:ascii="Times New Roman" w:hAnsi="Times New Roman"/>
          <w:sz w:val="24"/>
          <w:szCs w:val="24"/>
        </w:rPr>
        <w:t xml:space="preserve"> была направлена на разработку комплексно - тематических планов, на создание развивающей предметно-пространственной среды для реализации Программы. Уровень квалификаций педагогических работников образовательного учреждения соответствует квалификационным характеристикам по соответствующей должности. При этом педагоги обладают основными компетенциями в: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  организации образовательной деятельности по реализации основной общеобразовательной программы дошкольного образования; в осуществлении взаимодействия с родителями (законными представителями) воспитанников и работниками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 Выводы и предложения: Педагоги показали хороший уровень проведения мероприятий, качество и построения образовательной деятельности соответствует требованиям ФГОС.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Основной целью системы психолого-педагогического обеспечени</w:t>
      </w:r>
      <w:r>
        <w:rPr>
          <w:rFonts w:ascii="Times New Roman" w:hAnsi="Times New Roman"/>
          <w:sz w:val="24"/>
          <w:szCs w:val="24"/>
        </w:rPr>
        <w:t>я педагогического процесса в ОО</w:t>
      </w:r>
      <w:r w:rsidR="00E259D4">
        <w:rPr>
          <w:rFonts w:ascii="Times New Roman" w:hAnsi="Times New Roman"/>
          <w:sz w:val="24"/>
          <w:szCs w:val="24"/>
        </w:rPr>
        <w:t xml:space="preserve">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 </w:t>
      </w:r>
    </w:p>
    <w:p w14:paraId="66510C41" w14:textId="2E679D32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Анализ предметно – пространственной р</w:t>
      </w:r>
      <w:r w:rsidR="009D628B">
        <w:rPr>
          <w:rFonts w:ascii="Times New Roman" w:hAnsi="Times New Roman"/>
          <w:b/>
          <w:sz w:val="24"/>
          <w:szCs w:val="24"/>
        </w:rPr>
        <w:t>азвивающей среды ОО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E4FF789" w14:textId="2831F645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</w:t>
      </w:r>
      <w:r>
        <w:rPr>
          <w:rFonts w:ascii="Times New Roman" w:hAnsi="Times New Roman"/>
          <w:sz w:val="24"/>
          <w:szCs w:val="24"/>
        </w:rPr>
        <w:lastRenderedPageBreak/>
        <w:t>половых склонностей и интересов и конструируется таким образом, чтобы ребенок в течении дня мог найти для себя увлекательное дело, занятие. В каждой возрастной группе созданы «уголки»,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</w:t>
      </w:r>
      <w:r w:rsidR="009D628B">
        <w:rPr>
          <w:rFonts w:ascii="Times New Roman" w:hAnsi="Times New Roman"/>
          <w:sz w:val="24"/>
          <w:szCs w:val="24"/>
        </w:rPr>
        <w:t>й деятельности. В оформлении ОО</w:t>
      </w:r>
      <w:r>
        <w:rPr>
          <w:rFonts w:ascii="Times New Roman" w:hAnsi="Times New Roman"/>
          <w:sz w:val="24"/>
          <w:szCs w:val="24"/>
        </w:rPr>
        <w:t xml:space="preserve"> использованы работы, изготовленные в совместной деятельности педагогов с детьми.</w:t>
      </w:r>
    </w:p>
    <w:p w14:paraId="6CD823B9" w14:textId="77777777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888"/>
        <w:gridCol w:w="3624"/>
      </w:tblGrid>
      <w:tr w:rsidR="00E259D4" w14:paraId="55BCC400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720F" w14:textId="77777777" w:rsidR="00E259D4" w:rsidRDefault="00E259D4" w:rsidP="00B109E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уголка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7B0C" w14:textId="77777777" w:rsidR="00E259D4" w:rsidRDefault="00E259D4" w:rsidP="00B109E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4DC7" w14:textId="77777777" w:rsidR="00E259D4" w:rsidRDefault="00E259D4" w:rsidP="00B109E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E259D4" w14:paraId="497A0834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25BE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1.Уголок творчества и театрализованный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B986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1.Ширма, различные виды театров: настольный,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пальчиковой, конусный, кукольный, маски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шапочки,  костюмы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игр – драматизаций по русским народным сказкам «Репка», «Колобок», «Гуси-лебеди» в соответствии с возрастом детей. 2.Портреты писателей, художественная литература по возрасту детей, дидактические материалы и игры по развитию речи и подготовки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освоению чтения и письма. 3.Детские музыкальные инструменты: бубен, барабан, детское пианино, трещотки, металлофон, погремушки. </w:t>
            </w:r>
          </w:p>
          <w:p w14:paraId="65B618CD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4.Бумага, карандаши, пластилин, доски, краски, кисточки, фломастеры, трафареты, книжки – раскраски.  согласно тематическому планированию.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697C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1.Формирование у детей коммуникативных навыков, основам театральной деятельно развитие у них творческих способностей, эмоциональности, развития речи, способности вживаться в образы героев. 2.Формирование у детей художественной литературы, развитие внимания при слушании, расширение знаний об окружающей действительности. Формирование у детей навыкам правильной речи: развитие основ разговорной речи; формирование словаря; воспитание звуковой культуры; совершенствование грамматического строя. </w:t>
            </w:r>
          </w:p>
          <w:p w14:paraId="29F57AF0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у детей продуктивные навыки в рисовании, лепке. Развитие эстетических чувств, фантазии, творчества, воображения, самостоятельности. Развитие мелкой моторики рук.</w:t>
            </w:r>
          </w:p>
        </w:tc>
      </w:tr>
      <w:tr w:rsidR="00E259D4" w14:paraId="08958A51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8383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уголок и уголок экспериментирования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2383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Календарь природы, иллюстрации по сезону, картотека комнатных растений, муляжи фруктов, альбом «Времена года», оборудование для ухаживания за цветами.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Настольно-печатные, дидактические, развивающие игры: «Мои друзья» «Разноцветные шары», «Ассоциации» и др. Различные виды мозаик, кубиков, вкладышей, шнуровок, пирамидок,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Мелкие конструкторы, лото. Дидактические игры по математике и логике по возрастам. Дидактические игры на ознакомление с понятиями времени, количества, числа, размера, на развитие логики и мышления, игры на развитие классификации, счетный и сенсорный материал, пирамидки и вкладыши.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3A25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 детей любви к природе, развитие познавательно – исследовательских интересов, экспериментирования, умение наблюдать и видеть сезонные изменения. Развитие трудовой деятельности: учить детей правильно ухаживать за комнатными растениями, знать их названия. Заучивание стихов,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пословиц, поговорок, песенок о природе. Развитие логического мышления, внимания, воображения, памяти, мелкой моторики рук.</w:t>
            </w:r>
          </w:p>
        </w:tc>
      </w:tr>
      <w:tr w:rsidR="00E259D4" w14:paraId="25F13814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F5FA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Уголок конструирования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6CA2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строительного материала, игрушки для обыгрывания построек, мозаики крупные, средние и мелкие, конструкторы Лего, крупные и мелкие, дидактические игры, связанные с ориентированием в пространстве, приемами моделирования, транспортные игрушки, альбомы с алгоритмами и схемами создания построек.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396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навыка конструирования из крупного строителя. Развитие познания, фантазии, творческих способностей, воображения, конструкторских умений и навыков</w:t>
            </w:r>
          </w:p>
        </w:tc>
      </w:tr>
      <w:tr w:rsidR="00E259D4" w14:paraId="1549CC57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0ECA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игровой деятельности (сюжетно-ролевые игры)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25B6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 сюжетно-ролевым, режиссерским играм в соответствие с возрастом детей.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9826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вместе играть. Расширение знаний об окружающем мире. Развитие речевого общения.</w:t>
            </w:r>
          </w:p>
        </w:tc>
      </w:tr>
      <w:tr w:rsidR="00E259D4" w14:paraId="6F460235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D39C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по ПДД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F5BE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улицы: дома, дорога, машины, светофор, дорожные знаки, фигурки людей и животных. Иллюстрации, игры, книги по ОБЖ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4D58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дорожного движения и основам безопасности жизнедеятельности</w:t>
            </w:r>
          </w:p>
        </w:tc>
      </w:tr>
      <w:tr w:rsidR="00E259D4" w14:paraId="7486DB64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91E7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56E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Кегли, кубики,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наклонная доска; гимнастические палки, обручи, скакалки; флажки, ленты; мячи резиновые разных диаметров; кегли, обручи, скакалки, погремушки, гантели, мешочки с песком, нестандартное оборудование, массажные коврики, коврики для закаливания, дидактические игры о здоровом образе жизни, игры о видах спорта, картотеки утренней гимнастики, гимнастики после сна, подвижных игр, динамических пауз, пальчиковой гимнастики, иллюстрации о ЗОЖ, картотека подвижных игр, схемы упражнений.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3FD7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детей, обучение элементарным действиям с предметами и здоровому образу жизни</w:t>
            </w:r>
          </w:p>
        </w:tc>
      </w:tr>
      <w:tr w:rsidR="00E259D4" w14:paraId="705A0F33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85AF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дежурных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7C3E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по количеству детей, форма для дежурных.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1F21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трудовых навыков</w:t>
            </w:r>
          </w:p>
        </w:tc>
      </w:tr>
      <w:tr w:rsidR="00E259D4" w14:paraId="49BC5483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0C0A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Уголки родного края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6DA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символика, флаг, портрет Президента России, символика Башкортостана, альбомы, открытки и литература для рассматривания с видами столицы нашей Родины, родного города, городов России, дидактические игры на патриотическое воспитание ознакомление с жизнью различных наций нашего государства, жизнью русского народа.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96A1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</w:t>
            </w:r>
          </w:p>
        </w:tc>
      </w:tr>
      <w:tr w:rsidR="00E259D4" w14:paraId="5BCA34E5" w14:textId="77777777" w:rsidTr="00B10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FE01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5317" w14:textId="77777777" w:rsidR="00E259D4" w:rsidRDefault="00E259D4" w:rsidP="00B10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музыкально-ритмической деятельности, музыкальные инструменты для детского оркестра, аудиотека, методическая литература по музыкальному воспитанию, музыкально-дидактические игры, музыкальные инструменты (металлофоны, погремушки, маракасы, бубенчики, барабан, дудки), портреты композиторов, комплект дисков для слушания с тематическим репертуаром.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7451" w14:textId="77777777" w:rsidR="00E259D4" w:rsidRDefault="00E259D4" w:rsidP="00B109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Прививать любовь к музыке, желание играть на детских музыкальных инструментах</w:t>
            </w:r>
          </w:p>
        </w:tc>
      </w:tr>
    </w:tbl>
    <w:p w14:paraId="775C1D90" w14:textId="77777777" w:rsidR="00E259D4" w:rsidRDefault="00E259D4" w:rsidP="00E259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64D580E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</w:t>
      </w:r>
      <w:proofErr w:type="gramStart"/>
      <w:r>
        <w:rPr>
          <w:rFonts w:ascii="Times New Roman" w:hAnsi="Times New Roman"/>
          <w:sz w:val="24"/>
          <w:szCs w:val="24"/>
        </w:rPr>
        <w:t>имеются:-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методический кабинет; </w:t>
      </w:r>
    </w:p>
    <w:p w14:paraId="6037B653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-участки для прогулок детей;</w:t>
      </w:r>
    </w:p>
    <w:p w14:paraId="545A728E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-групповые помещения с учетом возрастных особенностей детей; </w:t>
      </w:r>
    </w:p>
    <w:p w14:paraId="2CE99AB6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-помещения, обеспечивающие быт, и т. д. </w:t>
      </w:r>
    </w:p>
    <w:p w14:paraId="18E10BE4" w14:textId="77777777" w:rsidR="009D628B" w:rsidRPr="00C01C3F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детского сада – важное составляющее звено развивающей предметно – пространственной среды. Игровые площадки не в достаточном объёме соответствуют гигиеническим требованиям и обеспечивает удовлетворение потребностей детей в движении и развитии. Для защиты детей от солнца и осадков отсутствуют теневые навесы. Игровая площадка не соответствует возрастным и индивидуальным особенностям воспитанников. На игровых площадках не в полном объеме имеется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 На территории учреждения так же располагаются «Альпийская горка. </w:t>
      </w:r>
    </w:p>
    <w:p w14:paraId="6868DECB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380DD4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</w:p>
    <w:p w14:paraId="7377500F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следующем учебном году необходимо пополнить оборудование и атрибуты для организации самостоятельной игровой деятельности детей. </w:t>
      </w:r>
    </w:p>
    <w:p w14:paraId="43474BAE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обеспечена методической и художественной литературой, но необходимо обновление репродукций и картин, методических пособий по занимательной математике. </w:t>
      </w:r>
    </w:p>
    <w:p w14:paraId="212F3259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</w:t>
      </w:r>
      <w:r>
        <w:rPr>
          <w:rFonts w:ascii="Times New Roman" w:hAnsi="Times New Roman"/>
          <w:sz w:val="24"/>
          <w:szCs w:val="24"/>
        </w:rPr>
        <w:lastRenderedPageBreak/>
        <w:t>образовательным стандартом дошкольного образования и соответствует действующим санитарным нормам и правилам.</w:t>
      </w:r>
    </w:p>
    <w:p w14:paraId="2AAB3588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-Оборудование недостаточно отвечает санитарно-эпидемиологическим правилам и нормативам, гигиеническим педагогическим и эстетическим требованиям. </w:t>
      </w:r>
    </w:p>
    <w:p w14:paraId="05317AE7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</w:t>
      </w:r>
    </w:p>
    <w:p w14:paraId="564490E3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Следует продолжать совершенствовать работу по созданию благоприятных условий для организации образовательного процесса.</w:t>
      </w:r>
    </w:p>
    <w:p w14:paraId="3648F023" w14:textId="42D5EC0D" w:rsidR="00E259D4" w:rsidRDefault="00E259D4" w:rsidP="00E259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Анализ кадровых ус</w:t>
      </w:r>
      <w:r w:rsidR="009D628B">
        <w:rPr>
          <w:rFonts w:ascii="Times New Roman" w:hAnsi="Times New Roman"/>
          <w:b/>
          <w:sz w:val="24"/>
          <w:szCs w:val="24"/>
        </w:rPr>
        <w:t>ловий реализации ООП и АООП ОО</w:t>
      </w:r>
      <w:r>
        <w:rPr>
          <w:rFonts w:ascii="Times New Roman" w:hAnsi="Times New Roman"/>
          <w:sz w:val="24"/>
          <w:szCs w:val="24"/>
        </w:rPr>
        <w:t>.</w:t>
      </w:r>
    </w:p>
    <w:p w14:paraId="6DD2C310" w14:textId="77777777" w:rsidR="009D628B" w:rsidRDefault="00E259D4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628B">
        <w:rPr>
          <w:rFonts w:ascii="Times New Roman" w:hAnsi="Times New Roman"/>
          <w:sz w:val="24"/>
          <w:szCs w:val="24"/>
        </w:rPr>
        <w:t xml:space="preserve">Реализация образовательной программы ОО обеспечивается руководящими, педагогическими, учебно-вспомогательными работниками детского сада.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</w:t>
      </w:r>
      <w:proofErr w:type="spellStart"/>
      <w:r w:rsidR="009D628B">
        <w:rPr>
          <w:rFonts w:ascii="Times New Roman" w:hAnsi="Times New Roman"/>
          <w:sz w:val="24"/>
          <w:szCs w:val="24"/>
        </w:rPr>
        <w:t>учебно</w:t>
      </w:r>
      <w:proofErr w:type="spellEnd"/>
      <w:r w:rsidR="009D628B">
        <w:rPr>
          <w:rFonts w:ascii="Times New Roman" w:hAnsi="Times New Roman"/>
          <w:sz w:val="24"/>
          <w:szCs w:val="24"/>
        </w:rPr>
        <w:t xml:space="preserve"> – вспомогательными работниками в течение всего времени ее реализации в </w:t>
      </w:r>
      <w:r w:rsidR="009D628B" w:rsidRPr="007600D8">
        <w:rPr>
          <w:rFonts w:ascii="Times New Roman" w:hAnsi="Times New Roman"/>
          <w:sz w:val="24"/>
          <w:szCs w:val="24"/>
        </w:rPr>
        <w:t>МОБУ СОШ № 2 с. Красноусольский структурное подразделение детский сад «Малыш» с. Родина</w:t>
      </w:r>
      <w:r w:rsidR="009D628B">
        <w:rPr>
          <w:rFonts w:ascii="Times New Roman" w:hAnsi="Times New Roman"/>
          <w:sz w:val="24"/>
          <w:szCs w:val="24"/>
        </w:rPr>
        <w:t xml:space="preserve">. </w:t>
      </w:r>
    </w:p>
    <w:p w14:paraId="49921EE5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работают следующие категории педагогических кадров: </w:t>
      </w:r>
    </w:p>
    <w:p w14:paraId="05B80831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педагогического состава составляет- 3: </w:t>
      </w:r>
    </w:p>
    <w:p w14:paraId="001F00D8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персонал-1 человек, </w:t>
      </w:r>
    </w:p>
    <w:p w14:paraId="4070050F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воспитатель-1 человек; </w:t>
      </w:r>
    </w:p>
    <w:p w14:paraId="247ED8D5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воспитателей- 2 человек,</w:t>
      </w:r>
    </w:p>
    <w:p w14:paraId="31513713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Молодых специалистов (стаж работы до 5 лет- 2 человека); </w:t>
      </w:r>
    </w:p>
    <w:p w14:paraId="13BAA9A0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Высшую квалификационную категорию имеют 0 человек, </w:t>
      </w:r>
    </w:p>
    <w:p w14:paraId="7B0A0ACE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первую- 1 человек, </w:t>
      </w:r>
    </w:p>
    <w:p w14:paraId="4B4D7D11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категории- 2 педагог. </w:t>
      </w:r>
    </w:p>
    <w:p w14:paraId="76C3D54E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2022-2023г. повысили квалификацию 1 педагог: На первую категорию аттестовался 1 педагог. </w:t>
      </w:r>
    </w:p>
    <w:p w14:paraId="51DB1343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детский сад укомплектован педагогическими кадрами полностью.</w:t>
      </w:r>
    </w:p>
    <w:p w14:paraId="5C7EC9FB" w14:textId="77777777" w:rsidR="009D628B" w:rsidRDefault="009D628B" w:rsidP="009D62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ОО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ОО, онлайн - конференции. Курсы повышения квалификации по ФГОС, за последние 3 года, прошли 100% педагогов. Все это позволило переориентировать педагогический коллектив с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дисциплинарной модели на личностно - ориентированную модель воспитания детей, основанную на уважении и доверии к ребенку. </w:t>
      </w:r>
    </w:p>
    <w:p w14:paraId="07177775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</w:t>
      </w:r>
      <w:r>
        <w:rPr>
          <w:rFonts w:ascii="Times New Roman" w:hAnsi="Times New Roman"/>
          <w:sz w:val="24"/>
          <w:szCs w:val="24"/>
        </w:rPr>
        <w:t>:</w:t>
      </w:r>
    </w:p>
    <w:p w14:paraId="2A4E6BBE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-ОО укомплектовано педагогическими кадрами полностью, все педагоги с высшим и средним специальным образованием, квалификационные категории имеют 90% педагогов. </w:t>
      </w:r>
    </w:p>
    <w:p w14:paraId="1D882042" w14:textId="574AA06E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 аттестаци</w:t>
      </w:r>
      <w:r w:rsidR="005F725C">
        <w:rPr>
          <w:rFonts w:ascii="Times New Roman" w:hAnsi="Times New Roman"/>
          <w:sz w:val="24"/>
          <w:szCs w:val="24"/>
        </w:rPr>
        <w:t xml:space="preserve">онных мероприятий на 2022-2023 </w:t>
      </w:r>
      <w:r>
        <w:rPr>
          <w:rFonts w:ascii="Times New Roman" w:hAnsi="Times New Roman"/>
          <w:sz w:val="24"/>
          <w:szCs w:val="24"/>
        </w:rPr>
        <w:t xml:space="preserve">учебный год выполнен; в 2022-2023 учебный год все педагоги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проходили дистанционные КПК. В ОО работает стабильный кадровый состав, способный эффективно </w:t>
      </w:r>
      <w:r>
        <w:rPr>
          <w:rFonts w:ascii="Times New Roman" w:hAnsi="Times New Roman"/>
          <w:sz w:val="24"/>
          <w:szCs w:val="24"/>
        </w:rPr>
        <w:lastRenderedPageBreak/>
        <w:t xml:space="preserve">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ОО в целом. </w:t>
      </w:r>
    </w:p>
    <w:p w14:paraId="0A4A3B5A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-Кадровая политика ОО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14:paraId="5CD3A816" w14:textId="77777777" w:rsidR="009D628B" w:rsidRDefault="009D628B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2023-2024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ИКТ-технологий (участие педагогов в онлайн-конференциях,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</w:t>
      </w:r>
    </w:p>
    <w:p w14:paraId="6F08EA76" w14:textId="174B7C28" w:rsidR="00E259D4" w:rsidRDefault="00E259D4" w:rsidP="009D628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Анализ материально – технических у</w:t>
      </w:r>
      <w:r w:rsidR="005F725C">
        <w:rPr>
          <w:rFonts w:ascii="Times New Roman" w:hAnsi="Times New Roman"/>
          <w:b/>
          <w:sz w:val="24"/>
          <w:szCs w:val="24"/>
        </w:rPr>
        <w:t>словий реализации ООП и АООП ОО. Финансовое обеспечение ООП и АООП ОО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8938409" w14:textId="3BF4B2E8" w:rsidR="009D628B" w:rsidRDefault="00E259D4" w:rsidP="009D6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28B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ООП ДО соответствует действующим санитарным и противопожарным нормам, нормам охраны труда работников ОО. В достаточной мере имеются технические средства. На 2</w:t>
      </w:r>
      <w:r w:rsidR="005F725C">
        <w:rPr>
          <w:rFonts w:ascii="Times New Roman" w:hAnsi="Times New Roman" w:cs="Times New Roman"/>
          <w:sz w:val="24"/>
          <w:szCs w:val="24"/>
        </w:rPr>
        <w:t xml:space="preserve"> групп имеется 2 ноутбука, что </w:t>
      </w:r>
      <w:r w:rsidR="009D628B">
        <w:rPr>
          <w:rFonts w:ascii="Times New Roman" w:hAnsi="Times New Roman" w:cs="Times New Roman"/>
          <w:sz w:val="24"/>
          <w:szCs w:val="24"/>
        </w:rPr>
        <w:t xml:space="preserve">позволяет </w:t>
      </w:r>
      <w:proofErr w:type="spellStart"/>
      <w:r w:rsidR="009D628B">
        <w:rPr>
          <w:rFonts w:ascii="Times New Roman" w:hAnsi="Times New Roman" w:cs="Times New Roman"/>
          <w:sz w:val="24"/>
          <w:szCs w:val="24"/>
        </w:rPr>
        <w:t>информатизировать</w:t>
      </w:r>
      <w:proofErr w:type="spellEnd"/>
      <w:r w:rsidR="009D628B">
        <w:rPr>
          <w:rFonts w:ascii="Times New Roman" w:hAnsi="Times New Roman" w:cs="Times New Roman"/>
          <w:sz w:val="24"/>
          <w:szCs w:val="24"/>
        </w:rPr>
        <w:t xml:space="preserve"> образовательный процесс в полной мере. Программно-методический комплекс дошкольного учреждения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картотеки, но в недостаточном количестве. Использование интернета является важным для педагогов в подготовке ООД, мероприятий. Анализ соответствия материально-технического обеспечения реализации ООП и А</w:t>
      </w:r>
      <w:r w:rsidR="005F725C">
        <w:rPr>
          <w:rFonts w:ascii="Times New Roman" w:hAnsi="Times New Roman" w:cs="Times New Roman"/>
          <w:sz w:val="24"/>
          <w:szCs w:val="24"/>
        </w:rPr>
        <w:t>О</w:t>
      </w:r>
      <w:r w:rsidR="009D628B">
        <w:rPr>
          <w:rFonts w:ascii="Times New Roman" w:hAnsi="Times New Roman" w:cs="Times New Roman"/>
          <w:sz w:val="24"/>
          <w:szCs w:val="24"/>
        </w:rPr>
        <w:t>ОП требованиям, предъявляемым к участку, зданию, помещениям показал, что в дошкольном образовательном учреждении не в достаточном количестве имеется игровое, спортивное, оздоровительное оборудование, необходимые для реализации основной образовательной программы и адаптированной основной образовательной программы.</w:t>
      </w:r>
    </w:p>
    <w:p w14:paraId="1E3D0D30" w14:textId="35803996" w:rsidR="009D628B" w:rsidRDefault="009D628B" w:rsidP="009D6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ООП и А</w:t>
      </w:r>
      <w:r w:rsidR="005F725C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ОП для каждой возрастной группы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базы, разработан «План укрепления материально-технической базы учреждения на 2022-2023г.» В детском саду созданы условия для полноценного воспитания и развития воспитанников: функционируют: 2 групповых помещения, пищеблок, методический кабинет. На территории детского сада оформлены 1 спортивная площадка, 2 участка, но отсутствуют теневые навесы, малыми архитектурными формами, цветники, альпийская горка. Музыкально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спортивный  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дошкольном учреждении отсутствует. Анализ оснащения 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используются в соответствии с принципом необходимости и достаточности для организации образовательной работы. 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директором МОБУ СОШ № 2 с. Красноусольский. </w:t>
      </w:r>
    </w:p>
    <w:p w14:paraId="551403CC" w14:textId="10B0561C" w:rsidR="00E259D4" w:rsidRPr="007A4758" w:rsidRDefault="00E259D4" w:rsidP="007A4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758">
        <w:rPr>
          <w:rFonts w:ascii="Times New Roman" w:hAnsi="Times New Roman" w:cs="Times New Roman"/>
          <w:b/>
          <w:sz w:val="24"/>
          <w:szCs w:val="24"/>
        </w:rPr>
        <w:lastRenderedPageBreak/>
        <w:t>6.Анализ финансового обеспечения.</w:t>
      </w:r>
      <w:r w:rsidR="007A4758" w:rsidRPr="007A4758">
        <w:rPr>
          <w:rFonts w:ascii="Times New Roman" w:hAnsi="Times New Roman" w:cs="Times New Roman"/>
          <w:sz w:val="24"/>
          <w:szCs w:val="24"/>
        </w:rPr>
        <w:t xml:space="preserve"> Финансирование ОО</w:t>
      </w:r>
      <w:r w:rsidRPr="007A4758">
        <w:rPr>
          <w:rFonts w:ascii="Times New Roman" w:hAnsi="Times New Roman" w:cs="Times New Roman"/>
          <w:sz w:val="24"/>
          <w:szCs w:val="24"/>
        </w:rPr>
        <w:t xml:space="preserve"> осуществляется из республиканского (выплата заработной платы, приобретение </w:t>
      </w:r>
      <w:proofErr w:type="spellStart"/>
      <w:r w:rsidRPr="007A475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A4758">
        <w:rPr>
          <w:rFonts w:ascii="Times New Roman" w:hAnsi="Times New Roman" w:cs="Times New Roman"/>
          <w:sz w:val="24"/>
          <w:szCs w:val="24"/>
        </w:rPr>
        <w:t xml:space="preserve"> – наглядного материала)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 Финансирование детского сада осуществляется на основании бюджетной сметы расходов и муниципального задания на 2022г. и плановый период на 2022-23г.</w:t>
      </w:r>
    </w:p>
    <w:p w14:paraId="7BE295AD" w14:textId="6E2BB167" w:rsidR="00E259D4" w:rsidRPr="007A4758" w:rsidRDefault="00E259D4" w:rsidP="007A4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758">
        <w:rPr>
          <w:rFonts w:ascii="Times New Roman" w:hAnsi="Times New Roman" w:cs="Times New Roman"/>
          <w:sz w:val="24"/>
          <w:szCs w:val="24"/>
        </w:rPr>
        <w:t xml:space="preserve">Финансово-экономическое обеспечение введения ФГОС ДО строится в соответствии с Планом финансово – хозяйственной деятельности на 2023г., где определен объем расходов, необходимых для реализации ООП ДО, </w:t>
      </w:r>
      <w:r w:rsidR="007A4758">
        <w:rPr>
          <w:rFonts w:ascii="Times New Roman" w:hAnsi="Times New Roman" w:cs="Times New Roman"/>
          <w:sz w:val="24"/>
          <w:szCs w:val="24"/>
        </w:rPr>
        <w:t>механизм его формирования. В ОО</w:t>
      </w:r>
      <w:r w:rsidRPr="007A4758">
        <w:rPr>
          <w:rFonts w:ascii="Times New Roman" w:hAnsi="Times New Roman" w:cs="Times New Roman"/>
          <w:sz w:val="24"/>
          <w:szCs w:val="24"/>
        </w:rPr>
        <w:t xml:space="preserve"> установлена заработная плата</w:t>
      </w:r>
      <w:r w:rsidR="007A4758">
        <w:rPr>
          <w:rFonts w:ascii="Times New Roman" w:hAnsi="Times New Roman" w:cs="Times New Roman"/>
          <w:sz w:val="24"/>
          <w:szCs w:val="24"/>
        </w:rPr>
        <w:t xml:space="preserve"> и прочие выплаты работникам ОО</w:t>
      </w:r>
      <w:r w:rsidRPr="007A4758">
        <w:rPr>
          <w:rFonts w:ascii="Times New Roman" w:hAnsi="Times New Roman" w:cs="Times New Roman"/>
          <w:sz w:val="24"/>
          <w:szCs w:val="24"/>
        </w:rPr>
        <w:t xml:space="preserve"> в соответствии с ФЗ «Об образовании в РФ» и «Методических рекомендаций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образования» от 01.10.2013 г. №08-1408.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</w:t>
      </w:r>
      <w:r w:rsidR="007A4758" w:rsidRPr="007A4758">
        <w:rPr>
          <w:rFonts w:ascii="Times New Roman" w:hAnsi="Times New Roman" w:cs="Times New Roman"/>
          <w:sz w:val="24"/>
          <w:szCs w:val="24"/>
        </w:rPr>
        <w:t>ловиям реализации ООП и АООП ОО</w:t>
      </w:r>
      <w:r w:rsidRPr="007A4758">
        <w:rPr>
          <w:rFonts w:ascii="Times New Roman" w:hAnsi="Times New Roman" w:cs="Times New Roman"/>
          <w:sz w:val="24"/>
          <w:szCs w:val="24"/>
        </w:rPr>
        <w:t>.</w:t>
      </w:r>
    </w:p>
    <w:p w14:paraId="3E95159E" w14:textId="77777777" w:rsidR="00E259D4" w:rsidRPr="007A4758" w:rsidRDefault="00E259D4" w:rsidP="007A4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758">
        <w:rPr>
          <w:rFonts w:ascii="Times New Roman" w:hAnsi="Times New Roman" w:cs="Times New Roman"/>
          <w:sz w:val="24"/>
          <w:szCs w:val="24"/>
          <w:u w:val="single"/>
        </w:rPr>
        <w:t>Выводы и предложения</w:t>
      </w:r>
      <w:r w:rsidRPr="007A47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6B2D54" w14:textId="1D419E80" w:rsidR="00E259D4" w:rsidRPr="007A4758" w:rsidRDefault="00E259D4" w:rsidP="007A4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758">
        <w:rPr>
          <w:rFonts w:ascii="Times New Roman" w:hAnsi="Times New Roman" w:cs="Times New Roman"/>
          <w:sz w:val="24"/>
          <w:szCs w:val="24"/>
        </w:rPr>
        <w:t>-административн</w:t>
      </w:r>
      <w:r w:rsidR="007A4758" w:rsidRPr="007A4758">
        <w:rPr>
          <w:rFonts w:ascii="Times New Roman" w:hAnsi="Times New Roman" w:cs="Times New Roman"/>
          <w:sz w:val="24"/>
          <w:szCs w:val="24"/>
        </w:rPr>
        <w:t>о-хозяйственная деятельность ОО</w:t>
      </w:r>
      <w:r w:rsidRPr="007A475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</w:t>
      </w:r>
      <w:r w:rsidR="007A4758" w:rsidRPr="007A4758">
        <w:rPr>
          <w:rFonts w:ascii="Times New Roman" w:hAnsi="Times New Roman" w:cs="Times New Roman"/>
          <w:sz w:val="24"/>
          <w:szCs w:val="24"/>
        </w:rPr>
        <w:t>но лицензионным требованиям, ОО</w:t>
      </w:r>
      <w:r w:rsidRPr="007A4758">
        <w:rPr>
          <w:rFonts w:ascii="Times New Roman" w:hAnsi="Times New Roman" w:cs="Times New Roman"/>
          <w:sz w:val="24"/>
          <w:szCs w:val="24"/>
        </w:rPr>
        <w:t xml:space="preserve"> наполнено кухонным, физкультурным, техническим оборудованием, мебелью, дидактическим и игровым материалом. Анализ деятельности детского сада за 2022-2023 учебный год показал, что учреждение имеет стабильный уровень функционирования: </w:t>
      </w:r>
    </w:p>
    <w:p w14:paraId="42B6F50A" w14:textId="77777777" w:rsidR="00E259D4" w:rsidRPr="007A4758" w:rsidRDefault="00E259D4" w:rsidP="007A4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758">
        <w:rPr>
          <w:rFonts w:ascii="Times New Roman" w:hAnsi="Times New Roman" w:cs="Times New Roman"/>
          <w:sz w:val="24"/>
          <w:szCs w:val="24"/>
        </w:rPr>
        <w:t xml:space="preserve">- приведена в соответствии нормативно-правовая база; </w:t>
      </w:r>
    </w:p>
    <w:p w14:paraId="7FE34E7B" w14:textId="77777777" w:rsidR="00E259D4" w:rsidRPr="007A4758" w:rsidRDefault="00E259D4" w:rsidP="007A4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758">
        <w:rPr>
          <w:rFonts w:ascii="Times New Roman" w:hAnsi="Times New Roman" w:cs="Times New Roman"/>
          <w:sz w:val="24"/>
          <w:szCs w:val="24"/>
        </w:rPr>
        <w:t xml:space="preserve">- положительные результаты освоения детьми образовательной программы; </w:t>
      </w:r>
    </w:p>
    <w:p w14:paraId="4E46BA52" w14:textId="77777777" w:rsidR="00E259D4" w:rsidRPr="007A4758" w:rsidRDefault="00E259D4" w:rsidP="007A4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758">
        <w:rPr>
          <w:rFonts w:ascii="Times New Roman" w:hAnsi="Times New Roman" w:cs="Times New Roman"/>
          <w:sz w:val="24"/>
          <w:szCs w:val="24"/>
        </w:rPr>
        <w:t>- сложился сплоченный творческий коллектив</w:t>
      </w:r>
    </w:p>
    <w:p w14:paraId="42CAD7D8" w14:textId="2E60DBCE" w:rsidR="00DD2723" w:rsidRDefault="00E259D4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758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7A4758">
        <w:rPr>
          <w:rFonts w:ascii="Times New Roman" w:hAnsi="Times New Roman" w:cs="Times New Roman"/>
          <w:sz w:val="24"/>
          <w:szCs w:val="24"/>
        </w:rPr>
        <w:t xml:space="preserve"> Для соответствия требованиям ФГОС ДО необходимо дополнить методический кабинет дидактическими материалами по различным образовательным областям, </w:t>
      </w:r>
      <w:r w:rsidR="007A4758">
        <w:rPr>
          <w:rFonts w:ascii="Times New Roman" w:hAnsi="Times New Roman" w:cs="Times New Roman"/>
          <w:sz w:val="24"/>
          <w:szCs w:val="24"/>
        </w:rPr>
        <w:t xml:space="preserve">увеличить бюджет </w:t>
      </w:r>
      <w:r w:rsidRPr="007A4758">
        <w:rPr>
          <w:rFonts w:ascii="Times New Roman" w:hAnsi="Times New Roman" w:cs="Times New Roman"/>
          <w:sz w:val="24"/>
          <w:szCs w:val="24"/>
        </w:rPr>
        <w:t>для приобретения, на содержание здание и на выполнение требований доступной среды для детей с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D37A4" w14:textId="77777777" w:rsidR="007A4758" w:rsidRPr="007A4758" w:rsidRDefault="007A4758" w:rsidP="00E2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5B2744" w14:textId="05AC6C7E" w:rsidR="00E259D4" w:rsidRDefault="00E259D4" w:rsidP="00E259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Вариативные показатели ВСОКО </w:t>
      </w:r>
    </w:p>
    <w:p w14:paraId="03F45FED" w14:textId="0652EFE1" w:rsidR="00DD2723" w:rsidRPr="009D628B" w:rsidRDefault="00E259D4" w:rsidP="009D6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7.Удовлетворённость родителей качеством организации образовательного процесса в ДОУ.</w:t>
      </w:r>
      <w:r>
        <w:rPr>
          <w:rFonts w:ascii="Times New Roman" w:hAnsi="Times New Roman" w:cs="Times New Roman"/>
          <w:sz w:val="24"/>
          <w:szCs w:val="24"/>
        </w:rPr>
        <w:t xml:space="preserve"> В 2022 -2023 учебном году работе с семьёй уделялось достаточно внимания. Родители посещали групповые и общие консультации; открытые мероприятия и развлечения. Совместно с родителями были проведены: новогодние представления для детей; праздники ко Дню Защитника Отечества, праздники ко Дню 8 Марта; осенние и весенние развлечения, спортивные досуги и т.д. В детском саду также были организованы тематические выставки. 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 Было проведено три общих родительских собрания (в начале, в середине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детей в условиях детского сада и дома. Были даны рекомендации по организации по вопросам физического развития, ЗОЖ. Положительно то, что позиция </w:t>
      </w:r>
      <w:r w:rsidR="00DD2723">
        <w:rPr>
          <w:rFonts w:ascii="Times New Roman" w:hAnsi="Times New Roman" w:cs="Times New Roman"/>
          <w:sz w:val="24"/>
          <w:szCs w:val="24"/>
        </w:rPr>
        <w:t xml:space="preserve"> </w:t>
      </w:r>
      <w:r w:rsidR="009D628B">
        <w:rPr>
          <w:rFonts w:ascii="Times New Roman" w:hAnsi="Times New Roman" w:cs="Times New Roman"/>
          <w:sz w:val="24"/>
          <w:szCs w:val="24"/>
        </w:rPr>
        <w:t xml:space="preserve"> </w:t>
      </w:r>
      <w:r w:rsidR="00DD2723" w:rsidRPr="00DD272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7A147E7" wp14:editId="71502BE7">
            <wp:simplePos x="0" y="0"/>
            <wp:positionH relativeFrom="page">
              <wp:posOffset>7162155</wp:posOffset>
            </wp:positionH>
            <wp:positionV relativeFrom="page">
              <wp:posOffset>905600</wp:posOffset>
            </wp:positionV>
            <wp:extent cx="4574" cy="4574"/>
            <wp:effectExtent l="0" t="0" r="0" b="0"/>
            <wp:wrapSquare wrapText="bothSides"/>
            <wp:docPr id="1479" name="Picture 1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4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723" w:rsidRPr="00DD272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2BB12598" wp14:editId="45FC089E">
            <wp:simplePos x="0" y="0"/>
            <wp:positionH relativeFrom="page">
              <wp:posOffset>7162155</wp:posOffset>
            </wp:positionH>
            <wp:positionV relativeFrom="page">
              <wp:posOffset>1207467</wp:posOffset>
            </wp:positionV>
            <wp:extent cx="4574" cy="4574"/>
            <wp:effectExtent l="0" t="0" r="0" b="0"/>
            <wp:wrapSquare wrapText="bothSides"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723" w:rsidRPr="00DD2723">
        <w:rPr>
          <w:rFonts w:ascii="Times New Roman" w:hAnsi="Times New Roman"/>
        </w:rPr>
        <w:t>родителей к процессу обучения изменилась к лучшему. О чём свидетельствует их степень активности</w:t>
      </w:r>
      <w:r w:rsidR="009D628B">
        <w:rPr>
          <w:rFonts w:ascii="Times New Roman" w:hAnsi="Times New Roman"/>
        </w:rPr>
        <w:t xml:space="preserve"> участия в жизнедеятельности ОО</w:t>
      </w:r>
      <w:r w:rsidR="00DD2723" w:rsidRPr="00DD2723">
        <w:rPr>
          <w:rFonts w:ascii="Times New Roman" w:hAnsi="Times New Roman"/>
        </w:rPr>
        <w:t>. Родители воспитанников с удовольствием от</w:t>
      </w:r>
      <w:r w:rsidR="009D628B">
        <w:rPr>
          <w:rFonts w:ascii="Times New Roman" w:hAnsi="Times New Roman"/>
        </w:rPr>
        <w:t>кликались на все мероприятия ОО</w:t>
      </w:r>
      <w:r w:rsidR="00DD2723" w:rsidRPr="00DD2723">
        <w:rPr>
          <w:rFonts w:ascii="Times New Roman" w:hAnsi="Times New Roman"/>
        </w:rPr>
        <w:t xml:space="preserve">. Их творчество и индивидуальность были наглядно продемонстрированы в </w:t>
      </w:r>
      <w:proofErr w:type="spellStart"/>
      <w:r w:rsidR="00DD2723" w:rsidRPr="00DD2723">
        <w:rPr>
          <w:rFonts w:ascii="Times New Roman" w:hAnsi="Times New Roman"/>
        </w:rPr>
        <w:t>внутрисадовских</w:t>
      </w:r>
      <w:proofErr w:type="spellEnd"/>
      <w:r w:rsidR="00DD2723" w:rsidRPr="00DD2723">
        <w:rPr>
          <w:rFonts w:ascii="Times New Roman" w:hAnsi="Times New Roman"/>
        </w:rPr>
        <w:t xml:space="preserve"> выставках: «Осенние чудеса», «Новогодние украшения» и другие. По итогам анкетирования родителей можно сделать вывод, что большинство родителей удовлетворяет деятельность детского сада. Наибольшее количество утвердительных ответов было получено на вопрос «Моему ребёнку нравится ходить в детский сад», «Работ</w:t>
      </w:r>
      <w:r w:rsidR="009D628B">
        <w:rPr>
          <w:rFonts w:ascii="Times New Roman" w:hAnsi="Times New Roman"/>
        </w:rPr>
        <w:t>а воспитателей и сотрудников ОО</w:t>
      </w:r>
      <w:r w:rsidR="00DD2723" w:rsidRPr="00DD2723">
        <w:rPr>
          <w:rFonts w:ascii="Times New Roman" w:hAnsi="Times New Roman"/>
        </w:rPr>
        <w:t xml:space="preserve"> достаточна, чтобы мой ребёнок хорошо развивался и был благополучен», «Меня устраивает подготовка к школе», а некоторые родители отметили, что имеют возможность получить конкретный совет или рекомендации по вопросам развития воспитания ребенка, они утверждают, что за</w:t>
      </w:r>
      <w:r w:rsidR="009D628B">
        <w:rPr>
          <w:rFonts w:ascii="Times New Roman" w:hAnsi="Times New Roman"/>
        </w:rPr>
        <w:t xml:space="preserve"> ребёнком хороший присмотр в ОО</w:t>
      </w:r>
      <w:r w:rsidR="00DD2723" w:rsidRPr="00DD2723">
        <w:rPr>
          <w:rFonts w:ascii="Times New Roman" w:hAnsi="Times New Roman"/>
        </w:rPr>
        <w:t>, устраивает материально — техническое обесп</w:t>
      </w:r>
      <w:r w:rsidR="009D628B">
        <w:rPr>
          <w:rFonts w:ascii="Times New Roman" w:hAnsi="Times New Roman"/>
        </w:rPr>
        <w:t>ечение, питание и сотрудники ОО</w:t>
      </w:r>
      <w:r w:rsidR="00DD2723" w:rsidRPr="00DD2723">
        <w:rPr>
          <w:rFonts w:ascii="Times New Roman" w:hAnsi="Times New Roman"/>
        </w:rPr>
        <w:t xml:space="preserve"> учитывают мнение родителей в своей работе. Среди замечаний наиболее часто встречаются пожелания сокращения количества детей в группах, для комфортности проживания детьми дошкольного детства, улучшения </w:t>
      </w:r>
      <w:r w:rsidR="00DD2723" w:rsidRPr="00DD2723">
        <w:rPr>
          <w:rFonts w:ascii="Times New Roman" w:hAnsi="Times New Roman"/>
          <w:noProof/>
          <w:lang w:eastAsia="ru-RU"/>
        </w:rPr>
        <w:drawing>
          <wp:inline distT="0" distB="0" distL="0" distR="0" wp14:anchorId="70E36B6A" wp14:editId="5F9CAF6D">
            <wp:extent cx="4574" cy="4574"/>
            <wp:effectExtent l="0" t="0" r="0" b="0"/>
            <wp:docPr id="1481" name="Picture 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Picture 14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28B">
        <w:rPr>
          <w:rFonts w:ascii="Times New Roman" w:hAnsi="Times New Roman"/>
        </w:rPr>
        <w:t>материальной базы ОО</w:t>
      </w:r>
      <w:r w:rsidR="00DD2723" w:rsidRPr="00DD2723">
        <w:rPr>
          <w:rFonts w:ascii="Times New Roman" w:hAnsi="Times New Roman"/>
        </w:rPr>
        <w:t>, через оснащение современным оборудованием группы и</w:t>
      </w:r>
      <w:r w:rsidR="009D628B">
        <w:rPr>
          <w:rFonts w:ascii="Times New Roman" w:hAnsi="Times New Roman"/>
        </w:rPr>
        <w:t xml:space="preserve"> </w:t>
      </w:r>
      <w:r w:rsidR="00DD2723" w:rsidRPr="00DD2723">
        <w:rPr>
          <w:rFonts w:ascii="Times New Roman" w:hAnsi="Times New Roman"/>
        </w:rPr>
        <w:t>площадки для прогулки детей. Таким образом, уровень и содержание образовательной работы с детьми в дошкольном учреждении в целом удовлетворяет 97% родителей, что является высоким показателем результативности работы коллектива.</w:t>
      </w:r>
    </w:p>
    <w:p w14:paraId="7EE2BBA1" w14:textId="77777777" w:rsidR="009D628B" w:rsidRPr="007A4758" w:rsidRDefault="00DD2723" w:rsidP="009D628B">
      <w:pPr>
        <w:spacing w:after="0" w:line="240" w:lineRule="auto"/>
        <w:ind w:left="2" w:right="43"/>
        <w:jc w:val="both"/>
        <w:rPr>
          <w:rFonts w:ascii="Times New Roman" w:hAnsi="Times New Roman"/>
        </w:rPr>
      </w:pPr>
      <w:r w:rsidRPr="00DD2723">
        <w:rPr>
          <w:rFonts w:ascii="Times New Roman" w:hAnsi="Times New Roman"/>
          <w:u w:val="single" w:color="000000"/>
        </w:rPr>
        <w:t>Вывод:</w:t>
      </w:r>
      <w:r w:rsidRPr="00DD2723">
        <w:rPr>
          <w:rFonts w:ascii="Times New Roman" w:hAnsi="Times New Roman"/>
        </w:rPr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</w:t>
      </w:r>
      <w:r w:rsidRPr="00DD2723">
        <w:rPr>
          <w:rFonts w:ascii="Times New Roman" w:hAnsi="Times New Roman"/>
          <w:noProof/>
        </w:rPr>
        <w:drawing>
          <wp:inline distT="0" distB="0" distL="0" distR="0" wp14:anchorId="261F2C93" wp14:editId="14FDB874">
            <wp:extent cx="4573" cy="4574"/>
            <wp:effectExtent l="0" t="0" r="0" b="0"/>
            <wp:docPr id="1483" name="Picture 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14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723">
        <w:rPr>
          <w:rFonts w:ascii="Times New Roman" w:hAnsi="Times New Roman"/>
        </w:rPr>
        <w:t xml:space="preserve">Необходимо </w:t>
      </w:r>
      <w:r w:rsidRPr="007A4758">
        <w:rPr>
          <w:rFonts w:ascii="Times New Roman" w:hAnsi="Times New Roman"/>
        </w:rPr>
        <w:t>продолжать совершенствовать социальное партнёрство семьи и детского сада, используя разные современные формы работы.</w:t>
      </w:r>
    </w:p>
    <w:p w14:paraId="0B8FF708" w14:textId="39FC5094" w:rsidR="00DD2723" w:rsidRPr="007A4758" w:rsidRDefault="00DD2723" w:rsidP="009D628B">
      <w:pPr>
        <w:spacing w:after="0" w:line="240" w:lineRule="auto"/>
        <w:ind w:left="2" w:right="43"/>
        <w:jc w:val="both"/>
        <w:rPr>
          <w:rFonts w:ascii="Times New Roman" w:hAnsi="Times New Roman"/>
        </w:rPr>
      </w:pPr>
      <w:r w:rsidRPr="007A4758">
        <w:rPr>
          <w:rFonts w:ascii="Times New Roman" w:hAnsi="Times New Roman"/>
        </w:rPr>
        <w:t>Анализ деятельности детского сада выявил успешные показа</w:t>
      </w:r>
      <w:r w:rsidR="007A4758" w:rsidRPr="007A4758">
        <w:rPr>
          <w:rFonts w:ascii="Times New Roman" w:hAnsi="Times New Roman"/>
        </w:rPr>
        <w:t>тели деятельности ОО</w:t>
      </w:r>
      <w:r w:rsidRPr="007A4758">
        <w:rPr>
          <w:rFonts w:ascii="Times New Roman" w:hAnsi="Times New Roman"/>
        </w:rPr>
        <w:t>. Учреждение функционирует в режиме развития. Хороший уровень освоения дет</w:t>
      </w:r>
      <w:r w:rsidR="009D628B" w:rsidRPr="007A4758">
        <w:rPr>
          <w:rFonts w:ascii="Times New Roman" w:hAnsi="Times New Roman"/>
        </w:rPr>
        <w:t>ьми программного материала В ОО</w:t>
      </w:r>
      <w:r w:rsidRPr="007A4758">
        <w:rPr>
          <w:rFonts w:ascii="Times New Roman" w:hAnsi="Times New Roman"/>
        </w:rPr>
        <w:t xml:space="preserve"> сложился творческий коллектив педагогов, имеющих потенциал к профессиональному развитию.</w:t>
      </w:r>
    </w:p>
    <w:p w14:paraId="2D04AE59" w14:textId="0A8E73FD" w:rsidR="00DD2723" w:rsidRDefault="00DD2723" w:rsidP="009D628B">
      <w:pPr>
        <w:tabs>
          <w:tab w:val="center" w:pos="3871"/>
          <w:tab w:val="center" w:pos="6075"/>
        </w:tabs>
        <w:spacing w:after="0" w:line="240" w:lineRule="auto"/>
        <w:jc w:val="both"/>
      </w:pPr>
      <w:r>
        <w:rPr>
          <w:noProof/>
        </w:rPr>
        <w:t xml:space="preserve"> </w:t>
      </w:r>
    </w:p>
    <w:p w14:paraId="075DB883" w14:textId="77777777" w:rsidR="00E259D4" w:rsidRDefault="00E259D4" w:rsidP="00E259D4"/>
    <w:p w14:paraId="317C280C" w14:textId="77777777" w:rsidR="00E259D4" w:rsidRDefault="00E259D4" w:rsidP="00E259D4"/>
    <w:p w14:paraId="03191F84" w14:textId="77777777" w:rsidR="00E259D4" w:rsidRDefault="00E259D4" w:rsidP="00E259D4"/>
    <w:p w14:paraId="75DAC58B" w14:textId="77777777" w:rsidR="00E259D4" w:rsidRDefault="00E259D4" w:rsidP="00E259D4"/>
    <w:p w14:paraId="64D96759" w14:textId="77777777" w:rsidR="00E259D4" w:rsidRDefault="00E259D4" w:rsidP="00E259D4"/>
    <w:p w14:paraId="035EA9DC" w14:textId="77777777" w:rsidR="00E259D4" w:rsidRDefault="00E259D4" w:rsidP="00E259D4"/>
    <w:p w14:paraId="61A71F4E" w14:textId="77777777" w:rsidR="006A1C86" w:rsidRDefault="006A1C86"/>
    <w:sectPr w:rsidR="006A1C86" w:rsidSect="006A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D4"/>
    <w:rsid w:val="000459D4"/>
    <w:rsid w:val="005F725C"/>
    <w:rsid w:val="006A1C86"/>
    <w:rsid w:val="007A4758"/>
    <w:rsid w:val="009D628B"/>
    <w:rsid w:val="00BF1210"/>
    <w:rsid w:val="00DD2723"/>
    <w:rsid w:val="00E259D4"/>
    <w:rsid w:val="00E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0B34"/>
  <w15:docId w15:val="{7C525F1F-C64A-4F02-B8A2-9D15D41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59D4"/>
    <w:pPr>
      <w:ind w:left="720"/>
      <w:contextualSpacing/>
    </w:pPr>
  </w:style>
  <w:style w:type="table" w:styleId="a5">
    <w:name w:val="Table Grid"/>
    <w:basedOn w:val="a1"/>
    <w:rsid w:val="00E2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uiPriority w:val="39"/>
    <w:qFormat/>
    <w:rsid w:val="000459D4"/>
    <w:pPr>
      <w:widowControl w:val="0"/>
      <w:autoSpaceDE w:val="0"/>
      <w:autoSpaceDN w:val="0"/>
      <w:spacing w:after="0" w:line="240" w:lineRule="auto"/>
      <w:ind w:left="537" w:hanging="709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6">
    <w:name w:val="Title"/>
    <w:basedOn w:val="a"/>
    <w:link w:val="a7"/>
    <w:uiPriority w:val="1"/>
    <w:qFormat/>
    <w:rsid w:val="000459D4"/>
    <w:pPr>
      <w:widowControl w:val="0"/>
      <w:autoSpaceDE w:val="0"/>
      <w:autoSpaceDN w:val="0"/>
      <w:spacing w:before="1" w:after="0" w:line="240" w:lineRule="auto"/>
      <w:ind w:left="1252" w:right="1404" w:hanging="3"/>
      <w:jc w:val="center"/>
    </w:pPr>
    <w:rPr>
      <w:rFonts w:ascii="Times New Roman" w:hAnsi="Times New Roman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"/>
    <w:rsid w:val="000459D4"/>
    <w:rPr>
      <w:rFonts w:ascii="Times New Roman" w:eastAsia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6</cp:revision>
  <cp:lastPrinted>2023-05-11T05:52:00Z</cp:lastPrinted>
  <dcterms:created xsi:type="dcterms:W3CDTF">2023-05-11T07:57:00Z</dcterms:created>
  <dcterms:modified xsi:type="dcterms:W3CDTF">2023-05-23T13:51:00Z</dcterms:modified>
</cp:coreProperties>
</file>