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81" w:rsidRPr="00EA2B49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8"/>
      </w:tblGrid>
      <w:tr w:rsidR="00467581" w:rsidTr="00467581">
        <w:trPr>
          <w:trHeight w:val="1694"/>
        </w:trPr>
        <w:tc>
          <w:tcPr>
            <w:tcW w:w="4787" w:type="dxa"/>
          </w:tcPr>
          <w:p w:rsidR="00467581" w:rsidRDefault="00467581" w:rsidP="00467581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  «Принято</w:t>
            </w:r>
            <w:r w:rsidRPr="00707157">
              <w:rPr>
                <w:rFonts w:eastAsia="Calibri"/>
                <w:b/>
                <w:sz w:val="24"/>
                <w:szCs w:val="24"/>
                <w:lang w:eastAsia="ar-SA"/>
              </w:rPr>
              <w:t>»</w:t>
            </w:r>
          </w:p>
          <w:p w:rsidR="00467581" w:rsidRPr="005B5058" w:rsidRDefault="00467581" w:rsidP="00467581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707157">
              <w:rPr>
                <w:rFonts w:eastAsia="Calibri"/>
                <w:sz w:val="24"/>
                <w:szCs w:val="24"/>
                <w:lang w:eastAsia="ar-SA"/>
              </w:rPr>
              <w:t xml:space="preserve">на заседании </w:t>
            </w:r>
          </w:p>
          <w:p w:rsidR="00467581" w:rsidRPr="00707157" w:rsidRDefault="00467581" w:rsidP="00467581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07157">
              <w:rPr>
                <w:rFonts w:eastAsia="Calibri"/>
                <w:sz w:val="24"/>
                <w:szCs w:val="24"/>
                <w:lang w:eastAsia="ar-SA"/>
              </w:rPr>
              <w:t xml:space="preserve"> педагогического совета</w:t>
            </w:r>
          </w:p>
          <w:p w:rsidR="00467581" w:rsidRDefault="00467581" w:rsidP="00467581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Протокол </w:t>
            </w:r>
            <w:r w:rsidRPr="00467581">
              <w:rPr>
                <w:rFonts w:eastAsia="Calibri"/>
                <w:sz w:val="24"/>
                <w:szCs w:val="24"/>
                <w:u w:val="single"/>
                <w:lang w:eastAsia="ar-SA"/>
              </w:rPr>
              <w:t>№__1_</w:t>
            </w:r>
          </w:p>
          <w:p w:rsidR="00467581" w:rsidRDefault="00467581" w:rsidP="00467581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от «_</w:t>
            </w: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>27</w:t>
            </w:r>
            <w:r>
              <w:rPr>
                <w:rFonts w:eastAsia="Calibri"/>
                <w:sz w:val="24"/>
                <w:szCs w:val="24"/>
                <w:lang w:eastAsia="ar-SA"/>
              </w:rPr>
              <w:t>__»_</w:t>
            </w:r>
            <w:r w:rsidRPr="00467581">
              <w:rPr>
                <w:rFonts w:eastAsia="Calibri"/>
                <w:sz w:val="24"/>
                <w:szCs w:val="24"/>
                <w:u w:val="single"/>
                <w:lang w:eastAsia="ar-SA"/>
              </w:rPr>
              <w:t>08</w:t>
            </w: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>_</w:t>
            </w:r>
            <w:r>
              <w:rPr>
                <w:rFonts w:eastAsia="Calibri"/>
                <w:sz w:val="24"/>
                <w:szCs w:val="24"/>
                <w:lang w:eastAsia="ar-SA"/>
              </w:rPr>
              <w:t>2021</w:t>
            </w:r>
            <w:r w:rsidRPr="00707157">
              <w:rPr>
                <w:rFonts w:eastAsia="Calibri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788" w:type="dxa"/>
          </w:tcPr>
          <w:p w:rsidR="00467581" w:rsidRPr="006606E4" w:rsidRDefault="00467581" w:rsidP="00467581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6606E4">
              <w:rPr>
                <w:rFonts w:eastAsia="Calibri"/>
                <w:b/>
                <w:sz w:val="24"/>
                <w:szCs w:val="24"/>
                <w:lang w:eastAsia="ar-SA"/>
              </w:rPr>
              <w:t>«Утверждаю»</w:t>
            </w:r>
          </w:p>
          <w:p w:rsidR="00467581" w:rsidRPr="006606E4" w:rsidRDefault="00467581" w:rsidP="00467581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6606E4">
              <w:rPr>
                <w:rFonts w:eastAsia="Calibri"/>
                <w:sz w:val="24"/>
                <w:szCs w:val="24"/>
                <w:lang w:eastAsia="ar-SA"/>
              </w:rPr>
              <w:t>ДиректорМОБУ</w:t>
            </w:r>
            <w:proofErr w:type="spellEnd"/>
            <w:r w:rsidRPr="006606E4">
              <w:rPr>
                <w:rFonts w:eastAsia="Calibri"/>
                <w:sz w:val="24"/>
                <w:szCs w:val="24"/>
                <w:lang w:eastAsia="ar-SA"/>
              </w:rPr>
              <w:t xml:space="preserve"> СОШ №2 с.            </w:t>
            </w:r>
          </w:p>
          <w:p w:rsidR="00467581" w:rsidRPr="006606E4" w:rsidRDefault="00467581" w:rsidP="00467581">
            <w:pPr>
              <w:suppressAutoHyphens/>
              <w:rPr>
                <w:sz w:val="24"/>
                <w:szCs w:val="24"/>
                <w:lang w:val="ba-RU" w:eastAsia="ru-RU"/>
              </w:rPr>
            </w:pPr>
            <w:r w:rsidRPr="006606E4">
              <w:rPr>
                <w:rFonts w:eastAsia="Calibri"/>
                <w:sz w:val="24"/>
                <w:szCs w:val="24"/>
                <w:lang w:eastAsia="ar-SA"/>
              </w:rPr>
              <w:t xml:space="preserve">Красноусольский </w:t>
            </w:r>
          </w:p>
          <w:p w:rsidR="00467581" w:rsidRDefault="00467581" w:rsidP="00467581">
            <w:pPr>
              <w:suppressAutoHyphens/>
              <w:rPr>
                <w:sz w:val="24"/>
                <w:szCs w:val="24"/>
                <w:lang w:val="ba-RU" w:eastAsia="ru-RU"/>
              </w:rPr>
            </w:pPr>
            <w:r w:rsidRPr="006606E4">
              <w:rPr>
                <w:sz w:val="24"/>
                <w:szCs w:val="24"/>
                <w:lang w:eastAsia="ru-RU"/>
              </w:rPr>
              <w:t>_____</w:t>
            </w:r>
            <w:r>
              <w:rPr>
                <w:sz w:val="24"/>
                <w:szCs w:val="24"/>
                <w:lang w:eastAsia="ru-RU"/>
              </w:rPr>
              <w:t>____</w:t>
            </w:r>
            <w:r>
              <w:rPr>
                <w:sz w:val="24"/>
                <w:szCs w:val="24"/>
                <w:lang w:val="ba-RU" w:eastAsia="ru-RU"/>
              </w:rPr>
              <w:t>М.Р. Басыров</w:t>
            </w:r>
          </w:p>
          <w:p w:rsidR="00467581" w:rsidRDefault="00467581" w:rsidP="00467581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Приказ № </w:t>
            </w:r>
            <w:r w:rsidRPr="00467581">
              <w:rPr>
                <w:rFonts w:eastAsia="Calibri"/>
                <w:sz w:val="24"/>
                <w:szCs w:val="24"/>
                <w:u w:val="single"/>
                <w:lang w:eastAsia="ar-SA"/>
              </w:rPr>
              <w:t>_142/1</w:t>
            </w: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>__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>31.08.</w:t>
            </w:r>
            <w:r>
              <w:rPr>
                <w:rFonts w:eastAsia="Calibri"/>
                <w:sz w:val="24"/>
                <w:szCs w:val="24"/>
                <w:lang w:eastAsia="ar-SA"/>
              </w:rPr>
              <w:t>2021</w:t>
            </w:r>
            <w:r w:rsidRPr="006606E4">
              <w:rPr>
                <w:rFonts w:eastAsia="Calibri"/>
                <w:sz w:val="24"/>
                <w:szCs w:val="24"/>
                <w:lang w:eastAsia="ar-SA"/>
              </w:rPr>
              <w:t>г</w:t>
            </w:r>
            <w:r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</w:tbl>
    <w:p w:rsidR="00E43F8D" w:rsidRDefault="00E43F8D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467581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467581" w:rsidRPr="0009432D" w:rsidRDefault="00467581" w:rsidP="00467581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внутренней системе оценке</w:t>
      </w:r>
      <w:r w:rsidRPr="0009432D">
        <w:rPr>
          <w:b/>
          <w:bCs/>
          <w:color w:val="000000"/>
          <w:sz w:val="28"/>
          <w:szCs w:val="28"/>
        </w:rPr>
        <w:t xml:space="preserve"> качества образования</w:t>
      </w:r>
    </w:p>
    <w:p w:rsidR="00467581" w:rsidRPr="0009432D" w:rsidRDefault="00467581" w:rsidP="00467581">
      <w:pPr>
        <w:pStyle w:val="a3"/>
        <w:jc w:val="center"/>
      </w:pPr>
      <w:r w:rsidRPr="0009432D">
        <w:rPr>
          <w:b/>
          <w:lang w:eastAsia="ru-RU"/>
        </w:rPr>
        <w:t>Муниципальное общеобразовательное бюджетное  учреждение</w:t>
      </w:r>
    </w:p>
    <w:p w:rsidR="00467581" w:rsidRPr="0009432D" w:rsidRDefault="00467581" w:rsidP="00467581">
      <w:pPr>
        <w:jc w:val="center"/>
        <w:rPr>
          <w:b/>
          <w:sz w:val="28"/>
          <w:szCs w:val="28"/>
          <w:lang w:val="ba-RU" w:eastAsia="ru-RU"/>
        </w:rPr>
      </w:pPr>
      <w:r w:rsidRPr="0009432D">
        <w:rPr>
          <w:b/>
          <w:sz w:val="28"/>
          <w:szCs w:val="28"/>
          <w:lang w:eastAsia="ru-RU"/>
        </w:rPr>
        <w:t xml:space="preserve">основная общеобразовательная школа №2  с. Красноусольский </w:t>
      </w:r>
      <w:r w:rsidRPr="0009432D">
        <w:rPr>
          <w:b/>
          <w:sz w:val="28"/>
          <w:szCs w:val="28"/>
          <w:lang w:val="ba-RU" w:eastAsia="ru-RU"/>
        </w:rPr>
        <w:t xml:space="preserve">структурное подразделение детский сад “Малыш” </w:t>
      </w:r>
      <w:proofErr w:type="gramStart"/>
      <w:r w:rsidRPr="0009432D">
        <w:rPr>
          <w:b/>
          <w:sz w:val="28"/>
          <w:szCs w:val="28"/>
          <w:lang w:val="ba-RU" w:eastAsia="ru-RU"/>
        </w:rPr>
        <w:t>с</w:t>
      </w:r>
      <w:proofErr w:type="gramEnd"/>
      <w:r w:rsidRPr="0009432D">
        <w:rPr>
          <w:b/>
          <w:sz w:val="28"/>
          <w:szCs w:val="28"/>
          <w:lang w:val="ba-RU" w:eastAsia="ru-RU"/>
        </w:rPr>
        <w:t xml:space="preserve">. Родина </w:t>
      </w:r>
    </w:p>
    <w:p w:rsidR="00467581" w:rsidRPr="0009432D" w:rsidRDefault="00467581" w:rsidP="00467581">
      <w:pPr>
        <w:jc w:val="center"/>
        <w:rPr>
          <w:b/>
          <w:sz w:val="28"/>
          <w:szCs w:val="28"/>
          <w:lang w:eastAsia="ru-RU"/>
        </w:rPr>
      </w:pPr>
      <w:r w:rsidRPr="0009432D">
        <w:rPr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9432D">
        <w:rPr>
          <w:b/>
          <w:sz w:val="28"/>
          <w:szCs w:val="28"/>
          <w:lang w:eastAsia="ru-RU"/>
        </w:rPr>
        <w:t>Гафурийский</w:t>
      </w:r>
      <w:proofErr w:type="spellEnd"/>
      <w:r w:rsidRPr="0009432D">
        <w:rPr>
          <w:b/>
          <w:sz w:val="28"/>
          <w:szCs w:val="28"/>
          <w:lang w:eastAsia="ru-RU"/>
        </w:rPr>
        <w:t xml:space="preserve"> район Республики Башкортостан</w:t>
      </w: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467581" w:rsidRPr="00EA2B49" w:rsidRDefault="00467581" w:rsidP="00EA2B49">
      <w:pPr>
        <w:tabs>
          <w:tab w:val="left" w:pos="10348"/>
        </w:tabs>
        <w:jc w:val="both"/>
        <w:rPr>
          <w:sz w:val="24"/>
          <w:szCs w:val="24"/>
        </w:rPr>
      </w:pPr>
    </w:p>
    <w:p w:rsidR="0072756A" w:rsidRPr="00EA2B49" w:rsidRDefault="0072756A" w:rsidP="00EA2B49">
      <w:pPr>
        <w:pStyle w:val="21"/>
        <w:tabs>
          <w:tab w:val="left" w:pos="979"/>
          <w:tab w:val="left" w:pos="4370"/>
        </w:tabs>
        <w:ind w:left="0"/>
        <w:jc w:val="both"/>
        <w:rPr>
          <w:sz w:val="24"/>
          <w:szCs w:val="24"/>
        </w:rPr>
      </w:pPr>
    </w:p>
    <w:p w:rsidR="00E43F8D" w:rsidRPr="00EA2B49" w:rsidRDefault="0072756A" w:rsidP="00EA2B49">
      <w:pPr>
        <w:pStyle w:val="21"/>
        <w:numPr>
          <w:ilvl w:val="0"/>
          <w:numId w:val="14"/>
        </w:numPr>
        <w:tabs>
          <w:tab w:val="left" w:pos="979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lastRenderedPageBreak/>
        <w:t>Общие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положения:</w:t>
      </w:r>
    </w:p>
    <w:p w:rsidR="00E43F8D" w:rsidRPr="00EA2B49" w:rsidRDefault="00E43F8D" w:rsidP="00EA2B49">
      <w:pPr>
        <w:pStyle w:val="a3"/>
        <w:jc w:val="both"/>
        <w:rPr>
          <w:b/>
          <w:sz w:val="24"/>
          <w:szCs w:val="24"/>
        </w:rPr>
      </w:pP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НастоящееПоложениеовнутреннейсистемеоценкикачествадошкольногообразовани</w:t>
      </w:r>
      <w:proofErr w:type="gramStart"/>
      <w:r w:rsidRPr="00EA2B49">
        <w:rPr>
          <w:sz w:val="24"/>
          <w:szCs w:val="24"/>
        </w:rPr>
        <w:t>я(</w:t>
      </w:r>
      <w:proofErr w:type="gramEnd"/>
      <w:r w:rsidRPr="00EA2B49">
        <w:rPr>
          <w:sz w:val="24"/>
          <w:szCs w:val="24"/>
        </w:rPr>
        <w:t>далее–Положение)разработанодля</w:t>
      </w:r>
      <w:r w:rsidR="00D930CB" w:rsidRPr="00EA2B49">
        <w:rPr>
          <w:sz w:val="24"/>
          <w:szCs w:val="24"/>
          <w:lang w:eastAsia="ru-RU"/>
        </w:rPr>
        <w:t xml:space="preserve">Муниципальное общеобразовательное бюджетное учреждение основная общеобразовательная школа №2 с. Красноусольский </w:t>
      </w:r>
      <w:r w:rsidR="00D930CB" w:rsidRPr="00EA2B49">
        <w:rPr>
          <w:sz w:val="24"/>
          <w:szCs w:val="24"/>
          <w:lang w:val="ba-RU" w:eastAsia="ru-RU"/>
        </w:rPr>
        <w:t xml:space="preserve">структурное подразделение детский сад “Малыш” с. Родина </w:t>
      </w:r>
      <w:r w:rsidR="00D930CB" w:rsidRPr="00EA2B49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 w:rsidR="00D930CB" w:rsidRPr="00EA2B49">
        <w:rPr>
          <w:sz w:val="24"/>
          <w:szCs w:val="24"/>
          <w:lang w:eastAsia="ru-RU"/>
        </w:rPr>
        <w:t>Гафурийский</w:t>
      </w:r>
      <w:proofErr w:type="spellEnd"/>
      <w:r w:rsidR="00D930CB" w:rsidRPr="00EA2B49">
        <w:rPr>
          <w:sz w:val="24"/>
          <w:szCs w:val="24"/>
          <w:lang w:eastAsia="ru-RU"/>
        </w:rPr>
        <w:t xml:space="preserve"> район Республики Башкортостан</w:t>
      </w:r>
      <w:r w:rsidRPr="00EA2B49">
        <w:rPr>
          <w:sz w:val="24"/>
          <w:szCs w:val="24"/>
        </w:rPr>
        <w:t>(далее</w:t>
      </w:r>
      <w:r w:rsidR="00D930CB" w:rsidRPr="00EA2B49">
        <w:rPr>
          <w:sz w:val="24"/>
          <w:szCs w:val="24"/>
        </w:rPr>
        <w:t>–ОУ</w:t>
      </w:r>
      <w:r w:rsidRPr="00EA2B49">
        <w:rPr>
          <w:sz w:val="24"/>
          <w:szCs w:val="24"/>
        </w:rPr>
        <w:t>)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ВСОКО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предназначена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для:</w:t>
      </w:r>
    </w:p>
    <w:p w:rsidR="00E43F8D" w:rsidRPr="00EA2B49" w:rsidRDefault="0072756A" w:rsidP="00EA2B49">
      <w:pPr>
        <w:pStyle w:val="a4"/>
        <w:numPr>
          <w:ilvl w:val="0"/>
          <w:numId w:val="13"/>
        </w:numPr>
        <w:tabs>
          <w:tab w:val="left" w:pos="994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</w:r>
      <w:r w:rsidR="00692DBD" w:rsidRPr="00EA2B49">
        <w:rPr>
          <w:sz w:val="24"/>
          <w:szCs w:val="24"/>
        </w:rPr>
        <w:t>У</w:t>
      </w:r>
      <w:r w:rsidRPr="00EA2B49">
        <w:rPr>
          <w:sz w:val="24"/>
          <w:szCs w:val="24"/>
        </w:rPr>
        <w:t>становления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соответствия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дошкольного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ОУ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требованиям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ФГОС</w:t>
      </w:r>
      <w:r w:rsidR="00692DBD">
        <w:rPr>
          <w:sz w:val="24"/>
          <w:szCs w:val="24"/>
        </w:rPr>
        <w:t xml:space="preserve"> </w:t>
      </w:r>
      <w:proofErr w:type="gramStart"/>
      <w:r w:rsidRPr="00EA2B49">
        <w:rPr>
          <w:sz w:val="24"/>
          <w:szCs w:val="24"/>
        </w:rPr>
        <w:t>ДО</w:t>
      </w:r>
      <w:proofErr w:type="gramEnd"/>
      <w:r w:rsidRPr="00EA2B49">
        <w:rPr>
          <w:sz w:val="24"/>
          <w:szCs w:val="24"/>
        </w:rPr>
        <w:t>,</w:t>
      </w:r>
    </w:p>
    <w:p w:rsidR="00E43F8D" w:rsidRPr="00EA2B49" w:rsidRDefault="00692DBD" w:rsidP="00EA2B49">
      <w:pPr>
        <w:pStyle w:val="a4"/>
        <w:numPr>
          <w:ilvl w:val="0"/>
          <w:numId w:val="13"/>
        </w:numPr>
        <w:tabs>
          <w:tab w:val="left" w:pos="864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У</w:t>
      </w:r>
      <w:r w:rsidR="0072756A" w:rsidRPr="00EA2B49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качеством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ОУ,</w:t>
      </w:r>
    </w:p>
    <w:p w:rsidR="00E43F8D" w:rsidRPr="00EA2B49" w:rsidRDefault="0072756A" w:rsidP="00EA2B49">
      <w:pPr>
        <w:pStyle w:val="a4"/>
        <w:numPr>
          <w:ilvl w:val="0"/>
          <w:numId w:val="13"/>
        </w:numPr>
        <w:tabs>
          <w:tab w:val="left" w:pos="974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обеспечения участников образовательных отношений и общества в целом,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объективной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достоверной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информацией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качестве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дошкольного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образования,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предоставляемого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ОУ.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262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Положение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разработано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соответствии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нормативными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документами:</w:t>
      </w:r>
    </w:p>
    <w:p w:rsidR="00E43F8D" w:rsidRPr="00EA2B49" w:rsidRDefault="0072756A" w:rsidP="00EA2B49">
      <w:pPr>
        <w:pStyle w:val="a4"/>
        <w:numPr>
          <w:ilvl w:val="0"/>
          <w:numId w:val="12"/>
        </w:numPr>
        <w:tabs>
          <w:tab w:val="left" w:pos="936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Федеральный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закон «Об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Российской Федерации</w:t>
      </w:r>
      <w:proofErr w:type="gramStart"/>
      <w:r w:rsidRPr="00EA2B49">
        <w:rPr>
          <w:sz w:val="24"/>
          <w:szCs w:val="24"/>
        </w:rPr>
        <w:t>»о</w:t>
      </w:r>
      <w:proofErr w:type="gramEnd"/>
      <w:r w:rsidRPr="00EA2B49">
        <w:rPr>
          <w:sz w:val="24"/>
          <w:szCs w:val="24"/>
        </w:rPr>
        <w:t xml:space="preserve"> 29.12.2012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№273ФЗ;</w:t>
      </w:r>
    </w:p>
    <w:p w:rsidR="00E43F8D" w:rsidRPr="00EA2B49" w:rsidRDefault="0072756A" w:rsidP="00EA2B49">
      <w:pPr>
        <w:pStyle w:val="a4"/>
        <w:numPr>
          <w:ilvl w:val="0"/>
          <w:numId w:val="12"/>
        </w:numPr>
        <w:tabs>
          <w:tab w:val="left" w:pos="869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 xml:space="preserve">Приказ </w:t>
      </w:r>
      <w:proofErr w:type="spellStart"/>
      <w:r w:rsidRPr="00EA2B49">
        <w:rPr>
          <w:sz w:val="24"/>
          <w:szCs w:val="24"/>
        </w:rPr>
        <w:t>Минобрнауки</w:t>
      </w:r>
      <w:proofErr w:type="spellEnd"/>
      <w:r w:rsidRPr="00EA2B49">
        <w:rPr>
          <w:sz w:val="24"/>
          <w:szCs w:val="24"/>
        </w:rPr>
        <w:t xml:space="preserve"> России от 17 октября 2013 г. № 1155 «Об утверждениифедеральногогосударственногообразовательногостандартадошкольногообразования»;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-Приказ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Министерства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науки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Российской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Федерации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от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 xml:space="preserve">14июня 2013 г. № 462 «Об утверждении порядка проведения </w:t>
      </w:r>
      <w:proofErr w:type="spellStart"/>
      <w:r w:rsidRPr="00EA2B49">
        <w:rPr>
          <w:sz w:val="24"/>
          <w:szCs w:val="24"/>
        </w:rPr>
        <w:t>самообследования</w:t>
      </w:r>
      <w:proofErr w:type="spellEnd"/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образовательной организацией»;</w:t>
      </w:r>
    </w:p>
    <w:p w:rsid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-Постановление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Правительства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РФ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от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5августа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2013г</w:t>
      </w:r>
      <w:r w:rsidR="00692DBD">
        <w:rPr>
          <w:sz w:val="24"/>
          <w:szCs w:val="24"/>
        </w:rPr>
        <w:t xml:space="preserve">. </w:t>
      </w:r>
      <w:r w:rsidRPr="00EA2B49">
        <w:rPr>
          <w:sz w:val="24"/>
          <w:szCs w:val="24"/>
        </w:rPr>
        <w:t>N662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«</w:t>
      </w:r>
      <w:proofErr w:type="spellStart"/>
      <w:r w:rsidRPr="00EA2B49">
        <w:rPr>
          <w:sz w:val="24"/>
          <w:szCs w:val="24"/>
        </w:rPr>
        <w:t>Обосуществлении</w:t>
      </w:r>
      <w:proofErr w:type="spellEnd"/>
      <w:r w:rsidRPr="00EA2B49">
        <w:rPr>
          <w:sz w:val="24"/>
          <w:szCs w:val="24"/>
        </w:rPr>
        <w:t xml:space="preserve"> мониторинга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системы образования»;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sz w:val="24"/>
          <w:szCs w:val="24"/>
        </w:rPr>
        <w:t xml:space="preserve">-Приказ </w:t>
      </w:r>
      <w:proofErr w:type="spellStart"/>
      <w:r w:rsidRPr="00EA2B49">
        <w:rPr>
          <w:sz w:val="24"/>
          <w:szCs w:val="24"/>
        </w:rPr>
        <w:t>Минобрнауки</w:t>
      </w:r>
      <w:proofErr w:type="spellEnd"/>
      <w:r w:rsidRPr="00EA2B49">
        <w:rPr>
          <w:sz w:val="24"/>
          <w:szCs w:val="24"/>
        </w:rPr>
        <w:t xml:space="preserve"> РФ от 10 декабря 2013 г. № 1324 «Об утверждении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показателей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деятельности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образовательной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организации,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подлежащей</w:t>
      </w:r>
      <w:r w:rsidR="00692DBD">
        <w:rPr>
          <w:sz w:val="24"/>
          <w:szCs w:val="24"/>
        </w:rPr>
        <w:t xml:space="preserve"> </w:t>
      </w:r>
      <w:proofErr w:type="spellStart"/>
      <w:r w:rsidRPr="00EA2B49">
        <w:rPr>
          <w:sz w:val="24"/>
          <w:szCs w:val="24"/>
        </w:rPr>
        <w:t>самообследованию</w:t>
      </w:r>
      <w:proofErr w:type="spellEnd"/>
      <w:r w:rsidRPr="00EA2B49">
        <w:rPr>
          <w:sz w:val="24"/>
          <w:szCs w:val="24"/>
        </w:rPr>
        <w:t>»;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sz w:val="24"/>
          <w:szCs w:val="24"/>
        </w:rPr>
        <w:t xml:space="preserve">-Приказ </w:t>
      </w:r>
      <w:proofErr w:type="spellStart"/>
      <w:r w:rsidRPr="00EA2B49">
        <w:rPr>
          <w:sz w:val="24"/>
          <w:szCs w:val="24"/>
        </w:rPr>
        <w:t>Минобрнауки</w:t>
      </w:r>
      <w:proofErr w:type="spellEnd"/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РФ от 5 декабря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2014</w:t>
      </w:r>
      <w:r w:rsidR="00692DBD">
        <w:rPr>
          <w:sz w:val="24"/>
          <w:szCs w:val="24"/>
        </w:rPr>
        <w:t xml:space="preserve">г.  </w:t>
      </w:r>
      <w:r w:rsidRPr="00EA2B49">
        <w:rPr>
          <w:sz w:val="24"/>
          <w:szCs w:val="24"/>
        </w:rPr>
        <w:t>.№ 1547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«О</w:t>
      </w:r>
      <w:r w:rsidR="00692DBD">
        <w:rPr>
          <w:sz w:val="24"/>
          <w:szCs w:val="24"/>
        </w:rPr>
        <w:t xml:space="preserve">б </w:t>
      </w:r>
      <w:r w:rsidRPr="00EA2B49">
        <w:rPr>
          <w:sz w:val="24"/>
          <w:szCs w:val="24"/>
        </w:rPr>
        <w:t>утверждении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показателей,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характеризующих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общие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критерии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образовательной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деятельности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организаций,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осуществляющих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образовательную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деятельность»;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-СанПиН</w:t>
      </w:r>
      <w:proofErr w:type="gramStart"/>
      <w:r w:rsidRPr="00EA2B49">
        <w:rPr>
          <w:sz w:val="24"/>
          <w:szCs w:val="24"/>
        </w:rPr>
        <w:t>2</w:t>
      </w:r>
      <w:proofErr w:type="gramEnd"/>
      <w:r w:rsidRPr="00EA2B49">
        <w:rPr>
          <w:sz w:val="24"/>
          <w:szCs w:val="24"/>
        </w:rPr>
        <w:t>.4.1.3049-13(для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ДОУ)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изменениями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от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30.07.2013г.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-Уставом</w:t>
      </w:r>
      <w:r w:rsidR="00692DBD">
        <w:rPr>
          <w:sz w:val="24"/>
          <w:szCs w:val="24"/>
        </w:rPr>
        <w:t xml:space="preserve"> </w:t>
      </w:r>
      <w:r w:rsidR="00D930CB" w:rsidRPr="00EA2B49">
        <w:rPr>
          <w:sz w:val="24"/>
          <w:szCs w:val="24"/>
        </w:rPr>
        <w:t>МОБУ СОШ № 2 с. Красноусольский</w:t>
      </w:r>
      <w:r w:rsidRPr="00EA2B49">
        <w:rPr>
          <w:sz w:val="24"/>
          <w:szCs w:val="24"/>
        </w:rPr>
        <w:t>;</w:t>
      </w:r>
    </w:p>
    <w:p w:rsidR="00E43F8D" w:rsidRPr="00EA2B49" w:rsidRDefault="0072756A" w:rsidP="00EA2B49">
      <w:pPr>
        <w:pStyle w:val="a4"/>
        <w:numPr>
          <w:ilvl w:val="0"/>
          <w:numId w:val="12"/>
        </w:numPr>
        <w:tabs>
          <w:tab w:val="left" w:pos="931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Положение</w:t>
      </w:r>
      <w:r w:rsidR="00692DBD">
        <w:rPr>
          <w:sz w:val="24"/>
          <w:szCs w:val="24"/>
        </w:rPr>
        <w:t xml:space="preserve">м </w:t>
      </w:r>
      <w:r w:rsidRPr="00EA2B49">
        <w:rPr>
          <w:sz w:val="24"/>
          <w:szCs w:val="24"/>
        </w:rPr>
        <w:t>о</w:t>
      </w:r>
      <w:r w:rsidR="00692DBD">
        <w:rPr>
          <w:sz w:val="24"/>
          <w:szCs w:val="24"/>
        </w:rPr>
        <w:t xml:space="preserve"> </w:t>
      </w:r>
      <w:proofErr w:type="spellStart"/>
      <w:r w:rsidRPr="00EA2B49">
        <w:rPr>
          <w:sz w:val="24"/>
          <w:szCs w:val="24"/>
        </w:rPr>
        <w:t>самообследовании</w:t>
      </w:r>
      <w:proofErr w:type="spellEnd"/>
      <w:r w:rsidR="00692DBD">
        <w:rPr>
          <w:sz w:val="24"/>
          <w:szCs w:val="24"/>
        </w:rPr>
        <w:t xml:space="preserve"> </w:t>
      </w:r>
      <w:r w:rsidR="00D930CB" w:rsidRPr="00EA2B49">
        <w:rPr>
          <w:sz w:val="24"/>
          <w:szCs w:val="24"/>
        </w:rPr>
        <w:t>МОБУ СОШ № 2 с. Красноусольский</w:t>
      </w:r>
      <w:r w:rsidRPr="00EA2B49">
        <w:rPr>
          <w:sz w:val="24"/>
          <w:szCs w:val="24"/>
        </w:rPr>
        <w:t>.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306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 xml:space="preserve">Положение распространяется на деятельность всех работников </w:t>
      </w:r>
      <w:r w:rsidR="00D930CB" w:rsidRPr="00EA2B49">
        <w:rPr>
          <w:sz w:val="24"/>
          <w:szCs w:val="24"/>
        </w:rPr>
        <w:t xml:space="preserve">МОБУ СОШ № 2 с. Красноусольский структурное подразделение </w:t>
      </w:r>
      <w:proofErr w:type="spellStart"/>
      <w:r w:rsidR="00D930CB" w:rsidRPr="00EA2B49">
        <w:rPr>
          <w:sz w:val="24"/>
          <w:szCs w:val="24"/>
        </w:rPr>
        <w:t>д</w:t>
      </w:r>
      <w:proofErr w:type="spellEnd"/>
      <w:r w:rsidR="00D930CB" w:rsidRPr="00EA2B49">
        <w:rPr>
          <w:sz w:val="24"/>
          <w:szCs w:val="24"/>
        </w:rPr>
        <w:t>/с «Малыш» с. Родина</w:t>
      </w:r>
      <w:r w:rsidRPr="00EA2B49">
        <w:rPr>
          <w:sz w:val="24"/>
          <w:szCs w:val="24"/>
        </w:rPr>
        <w:t>,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осуществляющих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профессиональную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деятельность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соответствии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трудовым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договором</w:t>
      </w:r>
      <w:proofErr w:type="gramStart"/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,</w:t>
      </w:r>
      <w:proofErr w:type="gramEnd"/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том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числе,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сотрудников,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работающих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совместительству.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372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На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основании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данного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Положения</w:t>
      </w:r>
      <w:r w:rsidR="00692DBD">
        <w:rPr>
          <w:sz w:val="24"/>
          <w:szCs w:val="24"/>
        </w:rPr>
        <w:t xml:space="preserve"> </w:t>
      </w:r>
      <w:r w:rsidR="00D930CB" w:rsidRPr="00EA2B49">
        <w:rPr>
          <w:sz w:val="24"/>
          <w:szCs w:val="24"/>
        </w:rPr>
        <w:t xml:space="preserve">МОБУ СОШ № 2 с. Красноусольский структурное подразделение </w:t>
      </w:r>
      <w:proofErr w:type="spellStart"/>
      <w:r w:rsidR="00D930CB" w:rsidRPr="00EA2B49">
        <w:rPr>
          <w:sz w:val="24"/>
          <w:szCs w:val="24"/>
        </w:rPr>
        <w:t>д</w:t>
      </w:r>
      <w:proofErr w:type="spellEnd"/>
      <w:r w:rsidR="00D930CB" w:rsidRPr="00EA2B49">
        <w:rPr>
          <w:sz w:val="24"/>
          <w:szCs w:val="24"/>
        </w:rPr>
        <w:t xml:space="preserve">/с «Малыш» </w:t>
      </w:r>
      <w:proofErr w:type="gramStart"/>
      <w:r w:rsidR="00D930CB" w:rsidRPr="00EA2B49">
        <w:rPr>
          <w:sz w:val="24"/>
          <w:szCs w:val="24"/>
        </w:rPr>
        <w:t>с</w:t>
      </w:r>
      <w:proofErr w:type="gramEnd"/>
      <w:r w:rsidR="00D930CB" w:rsidRPr="00EA2B49">
        <w:rPr>
          <w:sz w:val="24"/>
          <w:szCs w:val="24"/>
        </w:rPr>
        <w:t xml:space="preserve">. </w:t>
      </w:r>
      <w:proofErr w:type="gramStart"/>
      <w:r w:rsidR="00D930CB" w:rsidRPr="00EA2B49">
        <w:rPr>
          <w:sz w:val="24"/>
          <w:szCs w:val="24"/>
        </w:rPr>
        <w:t>Родина</w:t>
      </w:r>
      <w:proofErr w:type="gramEnd"/>
      <w:r w:rsidR="00D930CB" w:rsidRPr="00EA2B49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обеспечивает разработку,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внедрение,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проведение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не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обходимых оценочных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процедур,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анализ,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учет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дальнейшее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использование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полученных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результатов.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190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ВСОКО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проводится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нереже2-храз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год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(сентябрь,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май).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300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Экспертная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группа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для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проведения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ВСОКО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создается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основании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приказа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руководителя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 количестве</w:t>
      </w:r>
      <w:r w:rsidR="00AC5D5D" w:rsidRPr="00EA2B49">
        <w:rPr>
          <w:sz w:val="24"/>
          <w:szCs w:val="24"/>
        </w:rPr>
        <w:t>3</w:t>
      </w:r>
      <w:r w:rsidRPr="00EA2B49">
        <w:rPr>
          <w:sz w:val="24"/>
          <w:szCs w:val="24"/>
        </w:rPr>
        <w:t xml:space="preserve"> человек.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190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В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настоящем</w:t>
      </w:r>
      <w:r w:rsidR="00692DBD">
        <w:rPr>
          <w:sz w:val="24"/>
          <w:szCs w:val="24"/>
        </w:rPr>
        <w:t xml:space="preserve"> Положении  и</w:t>
      </w:r>
      <w:r w:rsidRPr="00EA2B49">
        <w:rPr>
          <w:sz w:val="24"/>
          <w:szCs w:val="24"/>
        </w:rPr>
        <w:t>спользуются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термины:</w:t>
      </w:r>
    </w:p>
    <w:p w:rsidR="00E43F8D" w:rsidRPr="00EA2B49" w:rsidRDefault="0072756A" w:rsidP="00BD7454">
      <w:pPr>
        <w:pStyle w:val="a4"/>
        <w:numPr>
          <w:ilvl w:val="0"/>
          <w:numId w:val="11"/>
        </w:numPr>
        <w:tabs>
          <w:tab w:val="left" w:pos="970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</w:r>
      <w:r w:rsidRPr="00EA2B49">
        <w:rPr>
          <w:b/>
          <w:sz w:val="24"/>
          <w:szCs w:val="24"/>
        </w:rPr>
        <w:t>Качество</w:t>
      </w:r>
      <w:r w:rsidR="00692DBD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образования</w:t>
      </w:r>
      <w:r w:rsidRPr="00EA2B49">
        <w:rPr>
          <w:sz w:val="24"/>
          <w:szCs w:val="24"/>
        </w:rPr>
        <w:t>–комплексная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характеристика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образовательной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деятельности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692DBD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подготовки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обучающегося,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выражающая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степень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соответствия федеральным государственным образовательным стандартам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образовательным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стандартам,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федеральным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государственным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требованиями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(или)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потребностям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физического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или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юридического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лица,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интересах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 xml:space="preserve">которого осуществляется </w:t>
      </w:r>
      <w:r w:rsidRPr="00EA2B49">
        <w:rPr>
          <w:sz w:val="24"/>
          <w:szCs w:val="24"/>
        </w:rPr>
        <w:lastRenderedPageBreak/>
        <w:t>образовательная деятельность, в том числе степень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достижения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планируемых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результатов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образовательной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программы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(Федеральный закон от 29 декабря 2012 г. № 273-ФЗ</w:t>
      </w:r>
      <w:proofErr w:type="gramStart"/>
      <w:r w:rsidRPr="00EA2B49">
        <w:rPr>
          <w:sz w:val="24"/>
          <w:szCs w:val="24"/>
        </w:rPr>
        <w:t>«О</w:t>
      </w:r>
      <w:proofErr w:type="gramEnd"/>
      <w:r w:rsidRPr="00EA2B49">
        <w:rPr>
          <w:sz w:val="24"/>
          <w:szCs w:val="24"/>
        </w:rPr>
        <w:t>б образовании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Российской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 xml:space="preserve"> Федерации»,статья2,п29).</w:t>
      </w:r>
    </w:p>
    <w:p w:rsidR="00E43F8D" w:rsidRPr="00EA2B49" w:rsidRDefault="0072756A" w:rsidP="00EA2B49">
      <w:pPr>
        <w:pStyle w:val="a4"/>
        <w:numPr>
          <w:ilvl w:val="0"/>
          <w:numId w:val="11"/>
        </w:numPr>
        <w:tabs>
          <w:tab w:val="left" w:pos="1028"/>
        </w:tabs>
        <w:ind w:left="0" w:firstLine="0"/>
        <w:rPr>
          <w:sz w:val="24"/>
          <w:szCs w:val="24"/>
        </w:rPr>
      </w:pPr>
      <w:r w:rsidRPr="00EA2B49">
        <w:rPr>
          <w:b/>
          <w:sz w:val="24"/>
          <w:szCs w:val="24"/>
        </w:rPr>
        <w:t>Система</w:t>
      </w:r>
      <w:r w:rsidR="00811867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оценки</w:t>
      </w:r>
      <w:r w:rsidR="00811867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качества</w:t>
      </w:r>
      <w:r w:rsidR="00811867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дошкольного</w:t>
      </w:r>
      <w:r w:rsidR="00811867">
        <w:rPr>
          <w:b/>
          <w:sz w:val="24"/>
          <w:szCs w:val="24"/>
        </w:rPr>
        <w:t xml:space="preserve"> </w:t>
      </w:r>
      <w:proofErr w:type="gramStart"/>
      <w:r w:rsidRPr="00EA2B49">
        <w:rPr>
          <w:b/>
          <w:sz w:val="24"/>
          <w:szCs w:val="24"/>
        </w:rPr>
        <w:t>образования</w:t>
      </w:r>
      <w:r w:rsidRPr="00EA2B49">
        <w:rPr>
          <w:sz w:val="24"/>
          <w:szCs w:val="24"/>
        </w:rPr>
        <w:t>–совокупность</w:t>
      </w:r>
      <w:proofErr w:type="gramEnd"/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взаимосвязанных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субъектов,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объектов,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показателей,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критериев,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способов,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механизмов и процедур оценивания основных качественных характеристик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</w:t>
      </w:r>
      <w:r w:rsidR="00D930CB" w:rsidRPr="00EA2B49">
        <w:rPr>
          <w:sz w:val="24"/>
          <w:szCs w:val="24"/>
        </w:rPr>
        <w:t>У</w:t>
      </w:r>
      <w:r w:rsidRPr="00EA2B49">
        <w:rPr>
          <w:sz w:val="24"/>
          <w:szCs w:val="24"/>
        </w:rPr>
        <w:t>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свидетельствующих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выполнении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установленных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нормативов,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стандартов,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требований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ожиданий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(потребностей)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родителей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воспитанников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дошкольных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образовательных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организаций.</w:t>
      </w:r>
    </w:p>
    <w:p w:rsidR="00E43F8D" w:rsidRPr="00EA2B49" w:rsidRDefault="0072756A" w:rsidP="00EA2B49">
      <w:pPr>
        <w:pStyle w:val="a4"/>
        <w:numPr>
          <w:ilvl w:val="0"/>
          <w:numId w:val="11"/>
        </w:numPr>
        <w:tabs>
          <w:tab w:val="left" w:pos="1109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</w:r>
      <w:r w:rsidRPr="00EA2B49">
        <w:rPr>
          <w:b/>
          <w:sz w:val="24"/>
          <w:szCs w:val="24"/>
        </w:rPr>
        <w:t>Качество</w:t>
      </w:r>
      <w:r w:rsidR="00811867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условий</w:t>
      </w:r>
      <w:r w:rsidRPr="00EA2B49">
        <w:rPr>
          <w:sz w:val="24"/>
          <w:szCs w:val="24"/>
        </w:rPr>
        <w:t>–</w:t>
      </w:r>
      <w:r w:rsidR="00811867">
        <w:rPr>
          <w:sz w:val="24"/>
          <w:szCs w:val="24"/>
        </w:rPr>
        <w:t xml:space="preserve"> </w:t>
      </w:r>
      <w:proofErr w:type="gramStart"/>
      <w:r w:rsidRPr="00EA2B49">
        <w:rPr>
          <w:sz w:val="24"/>
          <w:szCs w:val="24"/>
        </w:rPr>
        <w:t>вы</w:t>
      </w:r>
      <w:proofErr w:type="gramEnd"/>
      <w:r w:rsidRPr="00EA2B49">
        <w:rPr>
          <w:sz w:val="24"/>
          <w:szCs w:val="24"/>
        </w:rPr>
        <w:t>полнение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санитарно-гигиенических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норм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организации образовательного процесса; организация питания в дошкольном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учреждении; реализация мер по обеспечению безопасности воспитанников в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организации образовательного процесса.</w:t>
      </w:r>
    </w:p>
    <w:p w:rsidR="00E43F8D" w:rsidRPr="00EA2B49" w:rsidRDefault="0072756A" w:rsidP="00EA2B49">
      <w:pPr>
        <w:pStyle w:val="a4"/>
        <w:numPr>
          <w:ilvl w:val="0"/>
          <w:numId w:val="11"/>
        </w:numPr>
        <w:tabs>
          <w:tab w:val="left" w:pos="955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</w:r>
      <w:r w:rsidRPr="00EA2B49">
        <w:rPr>
          <w:b/>
          <w:sz w:val="24"/>
          <w:szCs w:val="24"/>
        </w:rPr>
        <w:t>Качество</w:t>
      </w:r>
      <w:r w:rsidR="00811867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образования</w:t>
      </w:r>
      <w:r w:rsidR="00811867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О</w:t>
      </w:r>
      <w:r w:rsidR="00D930CB" w:rsidRPr="00EA2B49">
        <w:rPr>
          <w:b/>
          <w:sz w:val="24"/>
          <w:szCs w:val="24"/>
        </w:rPr>
        <w:t>У</w:t>
      </w:r>
      <w:r w:rsidRPr="00EA2B49">
        <w:rPr>
          <w:sz w:val="24"/>
          <w:szCs w:val="24"/>
        </w:rPr>
        <w:t>–это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соответствие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системы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дошкольного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происходящих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ней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процесс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достигнутых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результатов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ожиданиям и требованиям государства (ФГОС ДО), общества и различных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групп потребителей: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детей,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родителей,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педагогов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ОУ.</w:t>
      </w:r>
    </w:p>
    <w:p w:rsidR="00EA2B49" w:rsidRDefault="0072756A" w:rsidP="00BD7454">
      <w:pPr>
        <w:pStyle w:val="a4"/>
        <w:numPr>
          <w:ilvl w:val="0"/>
          <w:numId w:val="11"/>
        </w:numPr>
        <w:tabs>
          <w:tab w:val="left" w:pos="994"/>
        </w:tabs>
        <w:ind w:left="0" w:firstLine="0"/>
        <w:rPr>
          <w:sz w:val="24"/>
          <w:szCs w:val="24"/>
        </w:rPr>
      </w:pPr>
      <w:r w:rsidRPr="00EA2B49">
        <w:rPr>
          <w:b/>
          <w:sz w:val="24"/>
          <w:szCs w:val="24"/>
        </w:rPr>
        <w:t xml:space="preserve">Контроль </w:t>
      </w:r>
      <w:r w:rsidRPr="00EA2B49">
        <w:rPr>
          <w:sz w:val="24"/>
          <w:szCs w:val="24"/>
        </w:rPr>
        <w:t>за образовательной деятельностью в рамках реализации ОП в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ОУ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осуществляется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не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за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образовательными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результатами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детей</w:t>
      </w:r>
      <w:proofErr w:type="gramStart"/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,</w:t>
      </w:r>
      <w:proofErr w:type="gramEnd"/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а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за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условиями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ее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реализации,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которые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способствуют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достижению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детьми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определенных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образовательных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результатов.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Используемые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811867">
        <w:rPr>
          <w:sz w:val="24"/>
          <w:szCs w:val="24"/>
        </w:rPr>
        <w:t xml:space="preserve"> </w:t>
      </w:r>
      <w:r w:rsidR="00D930CB" w:rsidRPr="00EA2B49">
        <w:rPr>
          <w:sz w:val="24"/>
          <w:szCs w:val="24"/>
        </w:rPr>
        <w:t xml:space="preserve">ОУ </w:t>
      </w:r>
      <w:r w:rsidRPr="00EA2B49">
        <w:rPr>
          <w:sz w:val="24"/>
          <w:szCs w:val="24"/>
        </w:rPr>
        <w:t>критерии оценки эффективности деятельности отдельных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работников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должны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быть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построены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показателях,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характеризующих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создаваемые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ими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условия,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реализации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образовательной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программы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 xml:space="preserve">(комментарии к ФГОС дошкольного образования, письмо </w:t>
      </w:r>
      <w:proofErr w:type="spellStart"/>
      <w:r w:rsidRPr="00EA2B49">
        <w:rPr>
          <w:sz w:val="24"/>
          <w:szCs w:val="24"/>
        </w:rPr>
        <w:t>Минобрнауки</w:t>
      </w:r>
      <w:proofErr w:type="spellEnd"/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 xml:space="preserve"> РФ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от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28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февраля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2014 г.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№ 08-249).</w:t>
      </w:r>
    </w:p>
    <w:p w:rsidR="00E43F8D" w:rsidRPr="00EA2B49" w:rsidRDefault="0072756A" w:rsidP="00EA2B49">
      <w:pPr>
        <w:pStyle w:val="a4"/>
        <w:tabs>
          <w:tab w:val="left" w:pos="994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-</w:t>
      </w:r>
      <w:r w:rsidRPr="00EA2B49">
        <w:rPr>
          <w:b/>
          <w:sz w:val="24"/>
          <w:szCs w:val="24"/>
        </w:rPr>
        <w:t>Оценивание</w:t>
      </w:r>
      <w:r w:rsidR="00811867">
        <w:rPr>
          <w:b/>
          <w:sz w:val="24"/>
          <w:szCs w:val="24"/>
        </w:rPr>
        <w:t xml:space="preserve"> </w:t>
      </w:r>
      <w:proofErr w:type="gramStart"/>
      <w:r w:rsidRPr="00EA2B49">
        <w:rPr>
          <w:b/>
          <w:sz w:val="24"/>
          <w:szCs w:val="24"/>
        </w:rPr>
        <w:t>качества</w:t>
      </w:r>
      <w:r w:rsidRPr="00EA2B49">
        <w:rPr>
          <w:sz w:val="24"/>
          <w:szCs w:val="24"/>
        </w:rPr>
        <w:t>–оценивание</w:t>
      </w:r>
      <w:proofErr w:type="gramEnd"/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соответствия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образовательной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деятельности,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реализуемой</w:t>
      </w:r>
      <w:r w:rsidR="00D930CB" w:rsidRPr="00EA2B49">
        <w:rPr>
          <w:spacing w:val="1"/>
          <w:sz w:val="24"/>
          <w:szCs w:val="24"/>
        </w:rPr>
        <w:t xml:space="preserve"> ОУ</w:t>
      </w:r>
      <w:r w:rsidRPr="00EA2B49">
        <w:rPr>
          <w:sz w:val="24"/>
          <w:szCs w:val="24"/>
        </w:rPr>
        <w:t>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заданным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требованиям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Стандарта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ОП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дошкольном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направлено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первую очередь на оценивание созданных организацией условий в процессе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образовательной деятельности</w:t>
      </w:r>
    </w:p>
    <w:p w:rsidR="00E43F8D" w:rsidRPr="00EA2B49" w:rsidRDefault="0072756A" w:rsidP="00EA2B49">
      <w:pPr>
        <w:pStyle w:val="a4"/>
        <w:numPr>
          <w:ilvl w:val="0"/>
          <w:numId w:val="11"/>
        </w:numPr>
        <w:tabs>
          <w:tab w:val="left" w:pos="1018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</w:r>
      <w:r w:rsidRPr="00EA2B49">
        <w:rPr>
          <w:b/>
          <w:sz w:val="24"/>
          <w:szCs w:val="24"/>
        </w:rPr>
        <w:t>Критерий</w:t>
      </w:r>
      <w:r w:rsidRPr="00EA2B49">
        <w:rPr>
          <w:sz w:val="24"/>
          <w:szCs w:val="24"/>
        </w:rPr>
        <w:t>–признак,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основании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которого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производится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оценка,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классификация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оцениваемого</w:t>
      </w:r>
      <w:r w:rsidR="00811867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объекта.</w:t>
      </w:r>
    </w:p>
    <w:p w:rsidR="00E43F8D" w:rsidRPr="00EA2B49" w:rsidRDefault="0072756A" w:rsidP="00EA2B49">
      <w:pPr>
        <w:pStyle w:val="a4"/>
        <w:numPr>
          <w:ilvl w:val="0"/>
          <w:numId w:val="11"/>
        </w:numPr>
        <w:tabs>
          <w:tab w:val="left" w:pos="1085"/>
        </w:tabs>
        <w:ind w:left="0" w:firstLine="0"/>
        <w:rPr>
          <w:sz w:val="24"/>
          <w:szCs w:val="24"/>
        </w:rPr>
      </w:pPr>
      <w:r w:rsidRPr="00EA2B49">
        <w:rPr>
          <w:b/>
          <w:sz w:val="24"/>
          <w:szCs w:val="24"/>
        </w:rPr>
        <w:t>Мониторин</w:t>
      </w:r>
      <w:r w:rsidR="00811867">
        <w:rPr>
          <w:b/>
          <w:sz w:val="24"/>
          <w:szCs w:val="24"/>
        </w:rPr>
        <w:t xml:space="preserve">г </w:t>
      </w:r>
      <w:r w:rsidRPr="00EA2B49">
        <w:rPr>
          <w:b/>
          <w:sz w:val="24"/>
          <w:szCs w:val="24"/>
        </w:rPr>
        <w:t>в</w:t>
      </w:r>
      <w:r w:rsidR="00811867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системе</w:t>
      </w:r>
      <w:r w:rsidR="00BD7454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образования</w:t>
      </w:r>
      <w:r w:rsidRPr="00EA2B49">
        <w:rPr>
          <w:sz w:val="24"/>
          <w:szCs w:val="24"/>
        </w:rPr>
        <w:t>–комплексное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аналитическое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отслеживание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процессов,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определяющих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количественно–качественные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изменения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</w:t>
      </w:r>
      <w:proofErr w:type="gramStart"/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,</w:t>
      </w:r>
      <w:proofErr w:type="gramEnd"/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результатом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которого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является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установление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степени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соответствия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измеряемых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образовательных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результатов,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условий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их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достижения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обеспечение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общепризнанной,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зафиксированной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нормативных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документах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локальных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актах,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системе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государственно-общественных требований к качеству образования, а также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личностным ожиданиям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участников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образовательного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процесса.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b/>
          <w:sz w:val="24"/>
          <w:szCs w:val="24"/>
        </w:rPr>
        <w:t xml:space="preserve">-Измерение </w:t>
      </w:r>
      <w:r w:rsidRPr="00EA2B49">
        <w:rPr>
          <w:sz w:val="24"/>
          <w:szCs w:val="24"/>
        </w:rPr>
        <w:t>– метод регистрации состояния качества образования, а также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оценка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уровня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образовательных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достижений,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которые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имеют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стандартизированную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форму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содержание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которых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соответствует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реализуемым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образовательным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программам.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Государственный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образовательный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стандарт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дошкольного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представляет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собой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совокупность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обязательных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требований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дошкольному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образованию.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Государственный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образовательный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стандарт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дошкольного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является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ориентиром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для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независимой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дошкольного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образования.</w:t>
      </w:r>
    </w:p>
    <w:p w:rsidR="00AC5D5D" w:rsidRPr="00EA2B49" w:rsidRDefault="0072756A" w:rsidP="00EA2B49">
      <w:pPr>
        <w:pStyle w:val="a4"/>
        <w:numPr>
          <w:ilvl w:val="1"/>
          <w:numId w:val="14"/>
        </w:numPr>
        <w:tabs>
          <w:tab w:val="left" w:pos="1118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Срок данного Положения не ограничен. Положение действует до принятия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нового.</w:t>
      </w:r>
    </w:p>
    <w:p w:rsidR="00E43F8D" w:rsidRPr="00EA2B49" w:rsidRDefault="0072756A" w:rsidP="00EA2B49">
      <w:pPr>
        <w:pStyle w:val="21"/>
        <w:numPr>
          <w:ilvl w:val="0"/>
          <w:numId w:val="14"/>
        </w:numPr>
        <w:tabs>
          <w:tab w:val="left" w:pos="907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Основные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цели,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задачи,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принципы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функции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внутренней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системы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образования: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300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Целью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системы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является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установление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соответствия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дошкольного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ОУ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федеральному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государственному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образовательному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стандарту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дошкольного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образования,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требованиями (или)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потребностям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потребителей.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190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lastRenderedPageBreak/>
        <w:t>Задачи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внутренней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системы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образования:</w:t>
      </w:r>
    </w:p>
    <w:p w:rsidR="00E43F8D" w:rsidRPr="00EA2B49" w:rsidRDefault="0072756A" w:rsidP="00EA2B49">
      <w:pPr>
        <w:pStyle w:val="a4"/>
        <w:numPr>
          <w:ilvl w:val="0"/>
          <w:numId w:val="11"/>
        </w:numPr>
        <w:tabs>
          <w:tab w:val="left" w:pos="993"/>
          <w:tab w:val="left" w:pos="994"/>
          <w:tab w:val="left" w:pos="2303"/>
          <w:tab w:val="left" w:pos="4096"/>
          <w:tab w:val="left" w:pos="5870"/>
          <w:tab w:val="left" w:pos="6216"/>
          <w:tab w:val="left" w:pos="8748"/>
          <w:tab w:val="left" w:pos="9103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  <w:t>получить</w:t>
      </w:r>
      <w:r w:rsidRPr="00EA2B49">
        <w:rPr>
          <w:sz w:val="24"/>
          <w:szCs w:val="24"/>
        </w:rPr>
        <w:tab/>
        <w:t>объективную</w:t>
      </w:r>
      <w:r w:rsidRPr="00EA2B49">
        <w:rPr>
          <w:sz w:val="24"/>
          <w:szCs w:val="24"/>
        </w:rPr>
        <w:tab/>
        <w:t>информацию</w:t>
      </w:r>
      <w:r w:rsidRPr="00EA2B49">
        <w:rPr>
          <w:sz w:val="24"/>
          <w:szCs w:val="24"/>
        </w:rPr>
        <w:tab/>
        <w:t>о</w:t>
      </w:r>
      <w:r w:rsidRPr="00EA2B49">
        <w:rPr>
          <w:sz w:val="24"/>
          <w:szCs w:val="24"/>
        </w:rPr>
        <w:tab/>
        <w:t>функционировании</w:t>
      </w:r>
      <w:r w:rsidRPr="00EA2B49">
        <w:rPr>
          <w:sz w:val="24"/>
          <w:szCs w:val="24"/>
        </w:rPr>
        <w:tab/>
        <w:t>и</w:t>
      </w:r>
      <w:r w:rsidRPr="00EA2B49">
        <w:rPr>
          <w:sz w:val="24"/>
          <w:szCs w:val="24"/>
        </w:rPr>
        <w:tab/>
        <w:t>развитии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учреждения;</w:t>
      </w:r>
    </w:p>
    <w:p w:rsidR="00E43F8D" w:rsidRPr="00EA2B49" w:rsidRDefault="0072756A" w:rsidP="00EA2B49">
      <w:pPr>
        <w:pStyle w:val="a4"/>
        <w:numPr>
          <w:ilvl w:val="0"/>
          <w:numId w:val="11"/>
        </w:numPr>
        <w:tabs>
          <w:tab w:val="left" w:pos="1123"/>
          <w:tab w:val="left" w:pos="1124"/>
          <w:tab w:val="left" w:pos="3050"/>
          <w:tab w:val="left" w:pos="4775"/>
          <w:tab w:val="left" w:pos="7215"/>
          <w:tab w:val="left" w:pos="8625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  <w:t>предоставить</w:t>
      </w:r>
      <w:r w:rsidRPr="00EA2B49">
        <w:rPr>
          <w:sz w:val="24"/>
          <w:szCs w:val="24"/>
        </w:rPr>
        <w:tab/>
        <w:t>участникам</w:t>
      </w:r>
      <w:r w:rsidRPr="00EA2B49">
        <w:rPr>
          <w:sz w:val="24"/>
          <w:szCs w:val="24"/>
        </w:rPr>
        <w:tab/>
        <w:t>образовательного</w:t>
      </w:r>
      <w:r w:rsidRPr="00EA2B49">
        <w:rPr>
          <w:sz w:val="24"/>
          <w:szCs w:val="24"/>
        </w:rPr>
        <w:tab/>
        <w:t>процесса</w:t>
      </w:r>
      <w:r w:rsidRPr="00EA2B49">
        <w:rPr>
          <w:sz w:val="24"/>
          <w:szCs w:val="24"/>
        </w:rPr>
        <w:tab/>
      </w:r>
      <w:r w:rsidRPr="00EA2B49">
        <w:rPr>
          <w:spacing w:val="-1"/>
          <w:sz w:val="24"/>
          <w:szCs w:val="24"/>
        </w:rPr>
        <w:t>достоверную</w:t>
      </w:r>
      <w:r w:rsidR="00BD7454">
        <w:rPr>
          <w:spacing w:val="-1"/>
          <w:sz w:val="24"/>
          <w:szCs w:val="24"/>
        </w:rPr>
        <w:t xml:space="preserve"> </w:t>
      </w:r>
      <w:r w:rsidRPr="00EA2B49">
        <w:rPr>
          <w:sz w:val="24"/>
          <w:szCs w:val="24"/>
        </w:rPr>
        <w:t>информацию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качестве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образования;</w:t>
      </w:r>
    </w:p>
    <w:p w:rsidR="00E43F8D" w:rsidRPr="00EA2B49" w:rsidRDefault="0072756A" w:rsidP="00EA2B49">
      <w:pPr>
        <w:pStyle w:val="a4"/>
        <w:numPr>
          <w:ilvl w:val="0"/>
          <w:numId w:val="11"/>
        </w:numPr>
        <w:tabs>
          <w:tab w:val="left" w:pos="1008"/>
          <w:tab w:val="left" w:pos="1009"/>
          <w:tab w:val="left" w:pos="2192"/>
          <w:tab w:val="left" w:pos="4110"/>
          <w:tab w:val="left" w:pos="4480"/>
          <w:tab w:val="left" w:pos="6527"/>
          <w:tab w:val="left" w:pos="8641"/>
          <w:tab w:val="left" w:pos="9892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  <w:t>принять</w:t>
      </w:r>
      <w:r w:rsidRPr="00EA2B49">
        <w:rPr>
          <w:sz w:val="24"/>
          <w:szCs w:val="24"/>
        </w:rPr>
        <w:tab/>
        <w:t>обоснованные</w:t>
      </w:r>
      <w:r w:rsidRPr="00EA2B49">
        <w:rPr>
          <w:sz w:val="24"/>
          <w:szCs w:val="24"/>
        </w:rPr>
        <w:tab/>
        <w:t>и</w:t>
      </w:r>
      <w:r w:rsidRPr="00EA2B49">
        <w:rPr>
          <w:sz w:val="24"/>
          <w:szCs w:val="24"/>
        </w:rPr>
        <w:tab/>
        <w:t>своевременные</w:t>
      </w:r>
      <w:r w:rsidRPr="00EA2B49">
        <w:rPr>
          <w:sz w:val="24"/>
          <w:szCs w:val="24"/>
        </w:rPr>
        <w:tab/>
        <w:t>управленческие</w:t>
      </w:r>
      <w:r w:rsidRPr="00EA2B49">
        <w:rPr>
          <w:sz w:val="24"/>
          <w:szCs w:val="24"/>
        </w:rPr>
        <w:tab/>
        <w:t>решения</w:t>
      </w:r>
      <w:r w:rsidRPr="00EA2B49">
        <w:rPr>
          <w:sz w:val="24"/>
          <w:szCs w:val="24"/>
        </w:rPr>
        <w:tab/>
      </w:r>
      <w:r w:rsidRPr="00EA2B49">
        <w:rPr>
          <w:spacing w:val="-1"/>
          <w:sz w:val="24"/>
          <w:szCs w:val="24"/>
        </w:rPr>
        <w:t>по</w:t>
      </w:r>
      <w:r w:rsidR="00BD7454">
        <w:rPr>
          <w:spacing w:val="-1"/>
          <w:sz w:val="24"/>
          <w:szCs w:val="24"/>
        </w:rPr>
        <w:t xml:space="preserve"> </w:t>
      </w:r>
      <w:r w:rsidRPr="00EA2B49">
        <w:rPr>
          <w:sz w:val="24"/>
          <w:szCs w:val="24"/>
        </w:rPr>
        <w:t>совершенствованию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образовательной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деятельности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учреждении;</w:t>
      </w:r>
    </w:p>
    <w:p w:rsidR="00E43F8D" w:rsidRPr="00EA2B49" w:rsidRDefault="00BD7454" w:rsidP="00EA2B49">
      <w:pPr>
        <w:pStyle w:val="a4"/>
        <w:numPr>
          <w:ilvl w:val="0"/>
          <w:numId w:val="11"/>
        </w:numPr>
        <w:tabs>
          <w:tab w:val="left" w:pos="859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П</w:t>
      </w:r>
      <w:r w:rsidR="0072756A" w:rsidRPr="00EA2B49">
        <w:rPr>
          <w:sz w:val="24"/>
          <w:szCs w:val="24"/>
        </w:rPr>
        <w:t>рогнозировать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развитии</w:t>
      </w:r>
      <w:proofErr w:type="gramEnd"/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ОУ.</w:t>
      </w:r>
    </w:p>
    <w:p w:rsidR="00E43F8D" w:rsidRPr="00EA2B49" w:rsidRDefault="0072756A" w:rsidP="00EA2B49">
      <w:pPr>
        <w:pStyle w:val="a4"/>
        <w:numPr>
          <w:ilvl w:val="1"/>
          <w:numId w:val="10"/>
        </w:numPr>
        <w:tabs>
          <w:tab w:val="left" w:pos="1209"/>
          <w:tab w:val="left" w:pos="8955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Система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BD7454">
        <w:rPr>
          <w:sz w:val="24"/>
          <w:szCs w:val="24"/>
        </w:rPr>
        <w:t xml:space="preserve"> </w:t>
      </w:r>
      <w:r w:rsidR="00D930CB" w:rsidRPr="00EA2B49">
        <w:rPr>
          <w:sz w:val="24"/>
          <w:szCs w:val="24"/>
        </w:rPr>
        <w:t xml:space="preserve">ОУ </w:t>
      </w:r>
      <w:r w:rsidRPr="00EA2B49">
        <w:rPr>
          <w:sz w:val="24"/>
          <w:szCs w:val="24"/>
        </w:rPr>
        <w:t>строится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 соответствии с</w:t>
      </w:r>
      <w:r w:rsidR="00BD7454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принципами:</w:t>
      </w:r>
    </w:p>
    <w:p w:rsidR="00E43F8D" w:rsidRPr="00EA2B49" w:rsidRDefault="0072756A" w:rsidP="00EA2B49">
      <w:pPr>
        <w:pStyle w:val="a4"/>
        <w:numPr>
          <w:ilvl w:val="0"/>
          <w:numId w:val="13"/>
        </w:numPr>
        <w:tabs>
          <w:tab w:val="left" w:pos="864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системности;</w:t>
      </w:r>
    </w:p>
    <w:p w:rsidR="00E43F8D" w:rsidRPr="00EA2B49" w:rsidRDefault="0072756A" w:rsidP="00EA2B49">
      <w:pPr>
        <w:pStyle w:val="a4"/>
        <w:numPr>
          <w:ilvl w:val="0"/>
          <w:numId w:val="13"/>
        </w:numPr>
        <w:tabs>
          <w:tab w:val="left" w:pos="864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объективности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информации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качестве</w:t>
      </w:r>
      <w:r w:rsidR="00281D0C">
        <w:rPr>
          <w:sz w:val="24"/>
          <w:szCs w:val="24"/>
        </w:rPr>
        <w:t xml:space="preserve">  </w:t>
      </w:r>
      <w:r w:rsidRPr="00EA2B49">
        <w:rPr>
          <w:sz w:val="24"/>
          <w:szCs w:val="24"/>
        </w:rPr>
        <w:t>образования;</w:t>
      </w:r>
    </w:p>
    <w:p w:rsidR="00E43F8D" w:rsidRPr="00EA2B49" w:rsidRDefault="0072756A" w:rsidP="00EA2B49">
      <w:pPr>
        <w:pStyle w:val="a4"/>
        <w:numPr>
          <w:ilvl w:val="0"/>
          <w:numId w:val="13"/>
        </w:numPr>
        <w:tabs>
          <w:tab w:val="left" w:pos="950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  <w:t>открытости</w:t>
      </w:r>
      <w:r w:rsidR="00281D0C">
        <w:rPr>
          <w:sz w:val="24"/>
          <w:szCs w:val="24"/>
        </w:rPr>
        <w:t xml:space="preserve"> </w:t>
      </w:r>
      <w:proofErr w:type="gramStart"/>
      <w:r w:rsidRPr="00EA2B49">
        <w:rPr>
          <w:sz w:val="24"/>
          <w:szCs w:val="24"/>
        </w:rPr>
        <w:t>процедуры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</w:t>
      </w:r>
      <w:r w:rsidR="00281D0C">
        <w:rPr>
          <w:sz w:val="24"/>
          <w:szCs w:val="24"/>
        </w:rPr>
        <w:t xml:space="preserve"> информации</w:t>
      </w:r>
      <w:proofErr w:type="gramEnd"/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для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различных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групп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потребителей;</w:t>
      </w:r>
    </w:p>
    <w:p w:rsidR="00E43F8D" w:rsidRPr="00EA2B49" w:rsidRDefault="0072756A" w:rsidP="00EA2B49">
      <w:pPr>
        <w:pStyle w:val="a4"/>
        <w:numPr>
          <w:ilvl w:val="0"/>
          <w:numId w:val="13"/>
        </w:numPr>
        <w:tabs>
          <w:tab w:val="left" w:pos="917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</w:r>
      <w:r w:rsidR="00281D0C" w:rsidRPr="00EA2B49">
        <w:rPr>
          <w:sz w:val="24"/>
          <w:szCs w:val="24"/>
        </w:rPr>
        <w:t>Р</w:t>
      </w:r>
      <w:r w:rsidRPr="00EA2B49">
        <w:rPr>
          <w:sz w:val="24"/>
          <w:szCs w:val="24"/>
        </w:rPr>
        <w:t>еалистичности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требований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показателей,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критериев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их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социальной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личностной значимости;</w:t>
      </w:r>
    </w:p>
    <w:p w:rsidR="00E43F8D" w:rsidRPr="00EA2B49" w:rsidRDefault="00281D0C" w:rsidP="00EA2B49">
      <w:pPr>
        <w:pStyle w:val="a4"/>
        <w:numPr>
          <w:ilvl w:val="0"/>
          <w:numId w:val="13"/>
        </w:numPr>
        <w:tabs>
          <w:tab w:val="left" w:pos="1022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У</w:t>
      </w:r>
      <w:r w:rsidR="0072756A" w:rsidRPr="00EA2B49">
        <w:rPr>
          <w:sz w:val="24"/>
          <w:szCs w:val="24"/>
        </w:rPr>
        <w:t>чет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возрастных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особенностей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оценке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результатов их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и развития;</w:t>
      </w:r>
    </w:p>
    <w:p w:rsidR="00E43F8D" w:rsidRPr="00EA2B49" w:rsidRDefault="00281D0C" w:rsidP="00EA2B49">
      <w:pPr>
        <w:pStyle w:val="a4"/>
        <w:numPr>
          <w:ilvl w:val="0"/>
          <w:numId w:val="13"/>
        </w:numPr>
        <w:tabs>
          <w:tab w:val="left" w:pos="936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М</w:t>
      </w:r>
      <w:r w:rsidR="0072756A" w:rsidRPr="00EA2B49">
        <w:rPr>
          <w:sz w:val="24"/>
          <w:szCs w:val="24"/>
        </w:rPr>
        <w:t>инимизации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показателей.</w:t>
      </w:r>
    </w:p>
    <w:p w:rsidR="00E43F8D" w:rsidRPr="00EA2B49" w:rsidRDefault="0072756A" w:rsidP="00EA2B49">
      <w:pPr>
        <w:pStyle w:val="a4"/>
        <w:numPr>
          <w:ilvl w:val="1"/>
          <w:numId w:val="10"/>
        </w:numPr>
        <w:tabs>
          <w:tab w:val="left" w:pos="1190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Функции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ВСОКО: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i/>
          <w:sz w:val="24"/>
          <w:szCs w:val="24"/>
          <w:u w:val="single"/>
        </w:rPr>
        <w:t>Информационная</w:t>
      </w:r>
      <w:r w:rsidRPr="00EA2B49">
        <w:rPr>
          <w:sz w:val="24"/>
          <w:szCs w:val="24"/>
        </w:rPr>
        <w:t>.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Дает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возможность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выяснить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результативность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педагогического процесса, получить сведения о состоянии образовательной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деятельности,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обеспечить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обратную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связь.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i/>
          <w:sz w:val="24"/>
          <w:szCs w:val="24"/>
          <w:u w:val="single"/>
        </w:rPr>
        <w:t>Побудительная</w:t>
      </w:r>
      <w:proofErr w:type="gramStart"/>
      <w:r w:rsidR="00281D0C">
        <w:rPr>
          <w:i/>
          <w:sz w:val="24"/>
          <w:szCs w:val="24"/>
          <w:u w:val="single"/>
        </w:rPr>
        <w:t xml:space="preserve"> </w:t>
      </w:r>
      <w:r w:rsidRPr="00EA2B49">
        <w:rPr>
          <w:i/>
          <w:sz w:val="24"/>
          <w:szCs w:val="24"/>
          <w:u w:val="single"/>
        </w:rPr>
        <w:t>.</w:t>
      </w:r>
      <w:proofErr w:type="gramEnd"/>
      <w:r w:rsidRPr="00EA2B49">
        <w:rPr>
          <w:sz w:val="24"/>
          <w:szCs w:val="24"/>
        </w:rPr>
        <w:t>Участие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оценке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различных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участников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педагогического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процесса–воспитателей,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заведующего,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старшего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воспитателя, родителей – повышает уровень их педагогической культуры,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интерес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воспитанию,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побуждает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более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глубокому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изучению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детей,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самоанализу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своего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педагогического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труда.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Благодаря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системе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 процесс построения образовательной и воспитательной работы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дошкольном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учреждении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может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стать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личностно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своеобразным,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т.е.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соответствовать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широкому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диапазону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личностных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возможностей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деятельности педагога.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i/>
          <w:sz w:val="24"/>
          <w:szCs w:val="24"/>
          <w:u w:val="single"/>
        </w:rPr>
        <w:t>Формирующая.</w:t>
      </w:r>
      <w:r w:rsidR="00281D0C">
        <w:rPr>
          <w:i/>
          <w:sz w:val="24"/>
          <w:szCs w:val="24"/>
          <w:u w:val="single"/>
        </w:rPr>
        <w:t xml:space="preserve"> </w:t>
      </w:r>
      <w:r w:rsidRPr="00EA2B49">
        <w:rPr>
          <w:sz w:val="24"/>
          <w:szCs w:val="24"/>
        </w:rPr>
        <w:t>Внедрение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системы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работу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дошкольных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учреждений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позволит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более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эффективно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использовать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«зону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ближайшего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развития»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ребенка.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Для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полноценного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формирования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личности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ребенка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необходимо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знать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его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сильные,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слабые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оформляющие</w:t>
      </w:r>
      <w:r w:rsidR="00281D0C">
        <w:rPr>
          <w:sz w:val="24"/>
          <w:szCs w:val="24"/>
        </w:rPr>
        <w:t xml:space="preserve">ся </w:t>
      </w:r>
      <w:r w:rsidRPr="00EA2B49">
        <w:rPr>
          <w:sz w:val="24"/>
          <w:szCs w:val="24"/>
        </w:rPr>
        <w:t>стороны,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что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может быть полно отслежено с помощью системы оценки качества. Опираясь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его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результаты,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педагог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сможет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подобрать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методы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приемы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индивидуально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для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каждого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ребенка,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учитывая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его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возможности,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что,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не</w:t>
      </w:r>
      <w:r w:rsidR="00281D0C">
        <w:rPr>
          <w:sz w:val="24"/>
          <w:szCs w:val="24"/>
        </w:rPr>
        <w:t xml:space="preserve">сомненно, </w:t>
      </w:r>
      <w:proofErr w:type="gramStart"/>
      <w:r w:rsidR="00281D0C">
        <w:rPr>
          <w:sz w:val="24"/>
          <w:szCs w:val="24"/>
        </w:rPr>
        <w:t xml:space="preserve">о </w:t>
      </w:r>
      <w:r w:rsidRPr="00EA2B49">
        <w:rPr>
          <w:sz w:val="24"/>
          <w:szCs w:val="24"/>
        </w:rPr>
        <w:t>кажет</w:t>
      </w:r>
      <w:proofErr w:type="gramEnd"/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положительное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влияние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уровень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развития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детей,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поможет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избежать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выпадения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из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зоны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внимания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педагога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каких-либо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недостатков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 трудностей</w:t>
      </w:r>
      <w:r w:rsidR="00281D0C">
        <w:rPr>
          <w:sz w:val="24"/>
          <w:szCs w:val="24"/>
        </w:rPr>
        <w:t xml:space="preserve"> воспитании </w:t>
      </w:r>
      <w:r w:rsidRPr="00EA2B49">
        <w:rPr>
          <w:sz w:val="24"/>
          <w:szCs w:val="24"/>
        </w:rPr>
        <w:t>личности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ребенка.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i/>
          <w:sz w:val="24"/>
          <w:szCs w:val="24"/>
          <w:u w:val="single"/>
        </w:rPr>
        <w:t>Коррекционная.</w:t>
      </w:r>
      <w:r w:rsidR="00281D0C">
        <w:rPr>
          <w:i/>
          <w:sz w:val="24"/>
          <w:szCs w:val="24"/>
          <w:u w:val="single"/>
        </w:rPr>
        <w:t xml:space="preserve"> </w:t>
      </w:r>
      <w:r w:rsidRPr="00EA2B49">
        <w:rPr>
          <w:sz w:val="24"/>
          <w:szCs w:val="24"/>
        </w:rPr>
        <w:t>Тесно</w:t>
      </w:r>
      <w:r w:rsidR="00281D0C">
        <w:rPr>
          <w:sz w:val="24"/>
          <w:szCs w:val="24"/>
        </w:rPr>
        <w:t xml:space="preserve"> </w:t>
      </w:r>
      <w:proofErr w:type="gramStart"/>
      <w:r w:rsidRPr="00EA2B49">
        <w:rPr>
          <w:sz w:val="24"/>
          <w:szCs w:val="24"/>
        </w:rPr>
        <w:t>связана</w:t>
      </w:r>
      <w:proofErr w:type="gramEnd"/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формирующей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функцией.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Направленность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особенности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текущих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процессов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предполагает</w:t>
      </w:r>
      <w:r w:rsidR="00281D0C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обнаружение и фиксацию многочисленных непрогнозируемых, неожиданных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результатов реализации образовательной работы. Среди них могут быть как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положительные, так и отрицательные с точки зрения развития личности, это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поможет педагогам принять меры на усиление положительного и в то же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время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ослабление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отрицательного.</w:t>
      </w:r>
    </w:p>
    <w:p w:rsidR="00E43F8D" w:rsidRPr="00EA2B49" w:rsidRDefault="0072756A" w:rsidP="00EA2B49">
      <w:pPr>
        <w:pStyle w:val="21"/>
        <w:numPr>
          <w:ilvl w:val="0"/>
          <w:numId w:val="14"/>
        </w:numPr>
        <w:tabs>
          <w:tab w:val="left" w:pos="1152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Организационная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структура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внутренней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системы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образования: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343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Организационная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структура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ОУ,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занимающаяся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оценкой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</w:t>
      </w:r>
      <w:r w:rsidR="00786B50">
        <w:rPr>
          <w:sz w:val="24"/>
          <w:szCs w:val="24"/>
        </w:rPr>
        <w:t xml:space="preserve"> интерпретацией </w:t>
      </w:r>
      <w:r w:rsidRPr="00EA2B49">
        <w:rPr>
          <w:sz w:val="24"/>
          <w:szCs w:val="24"/>
        </w:rPr>
        <w:t>полученных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результатов,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включает в себя: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администрацию</w:t>
      </w:r>
      <w:r w:rsidR="00EA2B49" w:rsidRPr="00EA2B49">
        <w:rPr>
          <w:sz w:val="24"/>
          <w:szCs w:val="24"/>
        </w:rPr>
        <w:t xml:space="preserve"> ОУ</w:t>
      </w:r>
      <w:r w:rsidRPr="00EA2B49">
        <w:rPr>
          <w:sz w:val="24"/>
          <w:szCs w:val="24"/>
        </w:rPr>
        <w:t>,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временные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структуры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(творческие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группы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 xml:space="preserve"> педагогов,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группа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мониторинга).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190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lastRenderedPageBreak/>
        <w:t>Администрация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образовательного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учреждения:</w:t>
      </w:r>
    </w:p>
    <w:p w:rsidR="00E43F8D" w:rsidRPr="00EA2B49" w:rsidRDefault="00EA2B49" w:rsidP="00EA2B49">
      <w:pPr>
        <w:pStyle w:val="a3"/>
        <w:jc w:val="both"/>
        <w:rPr>
          <w:sz w:val="24"/>
          <w:szCs w:val="24"/>
        </w:rPr>
      </w:pPr>
      <w:r w:rsidRPr="00EA2B49">
        <w:rPr>
          <w:noProof/>
          <w:position w:val="-4"/>
          <w:sz w:val="24"/>
          <w:szCs w:val="24"/>
          <w:lang w:eastAsia="ru-RU"/>
        </w:rPr>
        <w:t xml:space="preserve">- </w:t>
      </w:r>
      <w:r w:rsidR="0072756A" w:rsidRPr="00EA2B49">
        <w:rPr>
          <w:sz w:val="24"/>
          <w:szCs w:val="24"/>
        </w:rPr>
        <w:t>формирует блок локальных актов, регулирующих функционирование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 xml:space="preserve">ВСОКО </w:t>
      </w:r>
      <w:r w:rsidR="0072756A" w:rsidRPr="00EA2B49">
        <w:rPr>
          <w:sz w:val="24"/>
          <w:szCs w:val="24"/>
        </w:rPr>
        <w:t>ОУ и приложений к ним, ут</w:t>
      </w:r>
      <w:r w:rsidRPr="00EA2B49">
        <w:rPr>
          <w:sz w:val="24"/>
          <w:szCs w:val="24"/>
        </w:rPr>
        <w:t>верждает их приказом директора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ОУ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и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контролирует их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исполнение;</w:t>
      </w:r>
    </w:p>
    <w:p w:rsidR="00E43F8D" w:rsidRPr="00EA2B49" w:rsidRDefault="00EA2B49" w:rsidP="00EA2B49">
      <w:pPr>
        <w:pStyle w:val="a3"/>
        <w:jc w:val="both"/>
        <w:rPr>
          <w:sz w:val="24"/>
          <w:szCs w:val="24"/>
        </w:rPr>
      </w:pPr>
      <w:r w:rsidRPr="00EA2B49">
        <w:rPr>
          <w:noProof/>
          <w:position w:val="-4"/>
          <w:sz w:val="24"/>
          <w:szCs w:val="24"/>
          <w:lang w:eastAsia="ru-RU"/>
        </w:rPr>
        <w:t xml:space="preserve">- </w:t>
      </w:r>
      <w:r w:rsidR="0072756A" w:rsidRPr="00EA2B49">
        <w:rPr>
          <w:sz w:val="24"/>
          <w:szCs w:val="24"/>
        </w:rPr>
        <w:t>разрабатывает мероприятия и готовит предложения, направленные на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совершенствование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внутренней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системы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оценки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качества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образования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в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ОУ,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участвует в этих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мероприятиях;</w:t>
      </w:r>
    </w:p>
    <w:p w:rsidR="00E43F8D" w:rsidRPr="00EA2B49" w:rsidRDefault="00EA2B49" w:rsidP="00EA2B49">
      <w:pPr>
        <w:pStyle w:val="a3"/>
        <w:jc w:val="both"/>
        <w:rPr>
          <w:sz w:val="24"/>
          <w:szCs w:val="24"/>
        </w:rPr>
      </w:pPr>
      <w:r w:rsidRPr="00EA2B49">
        <w:rPr>
          <w:noProof/>
          <w:position w:val="-4"/>
          <w:sz w:val="24"/>
          <w:szCs w:val="24"/>
          <w:lang w:eastAsia="ru-RU"/>
        </w:rPr>
        <w:t xml:space="preserve">- </w:t>
      </w:r>
      <w:r w:rsidR="0072756A" w:rsidRPr="00EA2B49">
        <w:rPr>
          <w:sz w:val="24"/>
          <w:szCs w:val="24"/>
        </w:rPr>
        <w:t>обеспечивает,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на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основе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образовательной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программы,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проведение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в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ОУ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контрольно-оценочных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процедур;</w:t>
      </w:r>
    </w:p>
    <w:p w:rsidR="00E43F8D" w:rsidRPr="00EA2B49" w:rsidRDefault="00EA2B49" w:rsidP="00EA2B49">
      <w:pPr>
        <w:pStyle w:val="a3"/>
        <w:jc w:val="both"/>
        <w:rPr>
          <w:sz w:val="24"/>
          <w:szCs w:val="24"/>
        </w:rPr>
      </w:pPr>
      <w:r w:rsidRPr="00EA2B49">
        <w:rPr>
          <w:noProof/>
          <w:position w:val="-4"/>
          <w:sz w:val="24"/>
          <w:szCs w:val="24"/>
          <w:lang w:eastAsia="ru-RU"/>
        </w:rPr>
        <w:t xml:space="preserve">- </w:t>
      </w:r>
      <w:r w:rsidR="0072756A" w:rsidRPr="00EA2B49">
        <w:rPr>
          <w:sz w:val="24"/>
          <w:szCs w:val="24"/>
        </w:rPr>
        <w:t>организует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систему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мониторинга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качества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образования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в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ОУ,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осуществляет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сбор,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обработку,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хранение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и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представление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информации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состоянии и динамике развития; анализирует результаты внутренней оценки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качества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образования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на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уровне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ОУ;</w:t>
      </w:r>
    </w:p>
    <w:p w:rsidR="00E43F8D" w:rsidRPr="00EA2B49" w:rsidRDefault="00EA2B49" w:rsidP="00EA2B49">
      <w:pPr>
        <w:pStyle w:val="a3"/>
        <w:jc w:val="both"/>
        <w:rPr>
          <w:sz w:val="24"/>
          <w:szCs w:val="24"/>
        </w:rPr>
      </w:pPr>
      <w:r w:rsidRPr="00EA2B49">
        <w:rPr>
          <w:noProof/>
          <w:position w:val="-4"/>
          <w:sz w:val="24"/>
          <w:szCs w:val="24"/>
          <w:lang w:eastAsia="ru-RU"/>
        </w:rPr>
        <w:t xml:space="preserve">- </w:t>
      </w:r>
      <w:r w:rsidR="0072756A" w:rsidRPr="00EA2B49">
        <w:rPr>
          <w:sz w:val="24"/>
          <w:szCs w:val="24"/>
        </w:rPr>
        <w:t>обеспечивает ус</w:t>
      </w:r>
      <w:r w:rsidRPr="00EA2B49">
        <w:rPr>
          <w:sz w:val="24"/>
          <w:szCs w:val="24"/>
        </w:rPr>
        <w:t xml:space="preserve">ловия для подготовки педагогов </w:t>
      </w:r>
      <w:r w:rsidR="0072756A" w:rsidRPr="00EA2B49">
        <w:rPr>
          <w:sz w:val="24"/>
          <w:szCs w:val="24"/>
        </w:rPr>
        <w:t>ОУ и общественных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экспертов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к осуществлению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контрольно-оценочных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процедур;</w:t>
      </w:r>
    </w:p>
    <w:p w:rsidR="00E43F8D" w:rsidRPr="00EA2B49" w:rsidRDefault="00EA2B49" w:rsidP="00EA2B49">
      <w:pPr>
        <w:pStyle w:val="a3"/>
        <w:jc w:val="both"/>
        <w:rPr>
          <w:sz w:val="24"/>
          <w:szCs w:val="24"/>
        </w:rPr>
      </w:pPr>
      <w:r w:rsidRPr="00EA2B49">
        <w:rPr>
          <w:noProof/>
          <w:position w:val="-4"/>
          <w:sz w:val="24"/>
          <w:szCs w:val="24"/>
          <w:lang w:eastAsia="ru-RU"/>
        </w:rPr>
        <w:t xml:space="preserve">- </w:t>
      </w:r>
      <w:r w:rsidR="0072756A" w:rsidRPr="00EA2B49">
        <w:rPr>
          <w:sz w:val="24"/>
          <w:szCs w:val="24"/>
        </w:rPr>
        <w:t xml:space="preserve">обеспечивает предоставление информации о качестве образования </w:t>
      </w:r>
      <w:proofErr w:type="spellStart"/>
      <w:r w:rsidR="0072756A" w:rsidRPr="00EA2B49">
        <w:rPr>
          <w:sz w:val="24"/>
          <w:szCs w:val="24"/>
        </w:rPr>
        <w:t>наразличные</w:t>
      </w:r>
      <w:proofErr w:type="spellEnd"/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уровни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системы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оценки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качества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образования;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формирует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информационно – аналитические материалы по результатам оценки качества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образования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(анализ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работы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ОУ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за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учебный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год,</w:t>
      </w:r>
      <w:r w:rsidR="00786B50">
        <w:rPr>
          <w:sz w:val="24"/>
          <w:szCs w:val="24"/>
        </w:rPr>
        <w:t xml:space="preserve"> </w:t>
      </w:r>
      <w:proofErr w:type="spellStart"/>
      <w:r w:rsidR="0072756A" w:rsidRPr="00EA2B49">
        <w:rPr>
          <w:sz w:val="24"/>
          <w:szCs w:val="24"/>
        </w:rPr>
        <w:t>самообследование</w:t>
      </w:r>
      <w:proofErr w:type="spellEnd"/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 xml:space="preserve">деятельности </w:t>
      </w:r>
      <w:r w:rsidR="0072756A" w:rsidRPr="00EA2B49">
        <w:rPr>
          <w:sz w:val="24"/>
          <w:szCs w:val="24"/>
        </w:rPr>
        <w:t>ОО),</w:t>
      </w:r>
      <w:r w:rsidRPr="00EA2B49">
        <w:rPr>
          <w:noProof/>
          <w:position w:val="-4"/>
          <w:sz w:val="24"/>
          <w:szCs w:val="24"/>
          <w:lang w:eastAsia="ru-RU"/>
        </w:rPr>
        <w:t xml:space="preserve">- </w:t>
      </w:r>
      <w:r w:rsidR="0072756A" w:rsidRPr="00EA2B49">
        <w:rPr>
          <w:sz w:val="24"/>
          <w:szCs w:val="24"/>
        </w:rPr>
        <w:t>принимает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управленческие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решения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по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развитию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качества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образования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на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основе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анализа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результатов,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полученных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в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процессе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реализации ВСОКО;</w:t>
      </w:r>
    </w:p>
    <w:p w:rsidR="00E43F8D" w:rsidRPr="00EA2B49" w:rsidRDefault="0072756A" w:rsidP="00EA2B49">
      <w:pPr>
        <w:pStyle w:val="21"/>
        <w:numPr>
          <w:ilvl w:val="0"/>
          <w:numId w:val="14"/>
        </w:numPr>
        <w:tabs>
          <w:tab w:val="left" w:pos="979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Реализация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ВСОКО: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267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Учреждение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самостоятельно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определяет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процедуру внутренней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 образования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рамках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нормативно-правовых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документов.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262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Администрация Учреждения организует педагогический коллектив для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внутренней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образовательного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процесса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созданных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условий.</w:t>
      </w:r>
    </w:p>
    <w:p w:rsidR="00E43F8D" w:rsidRPr="00EA2B49" w:rsidRDefault="00EA2B49" w:rsidP="00EA2B49">
      <w:pPr>
        <w:pStyle w:val="a4"/>
        <w:numPr>
          <w:ilvl w:val="1"/>
          <w:numId w:val="14"/>
        </w:numPr>
        <w:tabs>
          <w:tab w:val="left" w:pos="1243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 xml:space="preserve">Приказом директора </w:t>
      </w:r>
      <w:r w:rsidR="0072756A" w:rsidRPr="00EA2B49">
        <w:rPr>
          <w:sz w:val="24"/>
          <w:szCs w:val="24"/>
        </w:rPr>
        <w:t>ОУ назначается группа мониторинга из числа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участников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образовательных</w:t>
      </w:r>
      <w:r w:rsidR="00786B50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отношений.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478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Реализация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ВСОКО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осуществляется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посредством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существующих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процедур внутренней оценки качества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образования.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118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Процесс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ВСОКО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состоит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из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следующих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этапов:</w:t>
      </w:r>
    </w:p>
    <w:p w:rsidR="00E43F8D" w:rsidRPr="00EA2B49" w:rsidRDefault="0072756A" w:rsidP="00DE2E95">
      <w:pPr>
        <w:pStyle w:val="21"/>
        <w:ind w:left="0"/>
        <w:jc w:val="both"/>
        <w:rPr>
          <w:b w:val="0"/>
          <w:sz w:val="24"/>
          <w:szCs w:val="24"/>
        </w:rPr>
      </w:pPr>
      <w:r w:rsidRPr="00EA2B49">
        <w:rPr>
          <w:sz w:val="24"/>
          <w:szCs w:val="24"/>
        </w:rPr>
        <w:t>-нормативно-установочный</w:t>
      </w:r>
    </w:p>
    <w:p w:rsidR="00E43F8D" w:rsidRPr="00DE2E95" w:rsidRDefault="00786B50" w:rsidP="00EA2B49">
      <w:pPr>
        <w:pStyle w:val="a4"/>
        <w:numPr>
          <w:ilvl w:val="0"/>
          <w:numId w:val="13"/>
        </w:numPr>
        <w:tabs>
          <w:tab w:val="left" w:pos="864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О</w:t>
      </w:r>
      <w:r w:rsidR="0072756A" w:rsidRPr="00EA2B49">
        <w:rPr>
          <w:sz w:val="24"/>
          <w:szCs w:val="24"/>
        </w:rPr>
        <w:t>пределение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показателей,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инструментария,</w:t>
      </w:r>
    </w:p>
    <w:p w:rsidR="00E43F8D" w:rsidRPr="00DE2E95" w:rsidRDefault="00786B50" w:rsidP="00EA2B49">
      <w:pPr>
        <w:pStyle w:val="a4"/>
        <w:numPr>
          <w:ilvl w:val="0"/>
          <w:numId w:val="13"/>
        </w:numPr>
        <w:tabs>
          <w:tab w:val="left" w:pos="864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О</w:t>
      </w:r>
      <w:r w:rsidR="0072756A" w:rsidRPr="00EA2B49">
        <w:rPr>
          <w:sz w:val="24"/>
          <w:szCs w:val="24"/>
        </w:rPr>
        <w:t>пределение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ответственных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лиц,</w:t>
      </w:r>
    </w:p>
    <w:p w:rsidR="00E43F8D" w:rsidRPr="00DE2E95" w:rsidRDefault="00786B50" w:rsidP="00EA2B49">
      <w:pPr>
        <w:pStyle w:val="a4"/>
        <w:numPr>
          <w:ilvl w:val="0"/>
          <w:numId w:val="13"/>
        </w:numPr>
        <w:tabs>
          <w:tab w:val="left" w:pos="864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П</w:t>
      </w:r>
      <w:r w:rsidR="0072756A" w:rsidRPr="00EA2B49">
        <w:rPr>
          <w:sz w:val="24"/>
          <w:szCs w:val="24"/>
        </w:rPr>
        <w:t>одготовка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приказа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проведения</w:t>
      </w:r>
    </w:p>
    <w:p w:rsidR="00E43F8D" w:rsidRPr="00DE2E95" w:rsidRDefault="0072756A" w:rsidP="00DE2E95">
      <w:pPr>
        <w:pStyle w:val="21"/>
        <w:ind w:left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-информационно-диагностический</w:t>
      </w:r>
    </w:p>
    <w:p w:rsidR="00E43F8D" w:rsidRPr="00DE2E95" w:rsidRDefault="00786B50" w:rsidP="00EA2B49">
      <w:pPr>
        <w:pStyle w:val="a4"/>
        <w:numPr>
          <w:ilvl w:val="0"/>
          <w:numId w:val="13"/>
        </w:numPr>
        <w:tabs>
          <w:tab w:val="left" w:pos="864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С</w:t>
      </w:r>
      <w:r w:rsidR="0072756A" w:rsidRPr="00EA2B49">
        <w:rPr>
          <w:sz w:val="24"/>
          <w:szCs w:val="24"/>
        </w:rPr>
        <w:t>бор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proofErr w:type="gramStart"/>
      <w:r w:rsidR="0072756A" w:rsidRPr="00EA2B49">
        <w:rPr>
          <w:sz w:val="24"/>
          <w:szCs w:val="24"/>
        </w:rPr>
        <w:t>подобранных</w:t>
      </w:r>
      <w:proofErr w:type="gramEnd"/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методик–аналитический</w:t>
      </w:r>
    </w:p>
    <w:p w:rsidR="00E43F8D" w:rsidRPr="00DE2E95" w:rsidRDefault="00786B50" w:rsidP="00EA2B49">
      <w:pPr>
        <w:pStyle w:val="a4"/>
        <w:numPr>
          <w:ilvl w:val="0"/>
          <w:numId w:val="13"/>
        </w:numPr>
        <w:tabs>
          <w:tab w:val="left" w:pos="936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А</w:t>
      </w:r>
      <w:r w:rsidR="0072756A" w:rsidRPr="00EA2B49">
        <w:rPr>
          <w:sz w:val="24"/>
          <w:szCs w:val="24"/>
        </w:rPr>
        <w:t>нализ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полученных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результатов,</w:t>
      </w:r>
    </w:p>
    <w:p w:rsidR="00E43F8D" w:rsidRPr="00EA2B49" w:rsidRDefault="0072756A" w:rsidP="00EA2B49">
      <w:pPr>
        <w:pStyle w:val="a4"/>
        <w:numPr>
          <w:ilvl w:val="0"/>
          <w:numId w:val="13"/>
        </w:numPr>
        <w:tabs>
          <w:tab w:val="left" w:pos="960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</w:r>
      <w:r w:rsidR="00786B50" w:rsidRPr="00EA2B49">
        <w:rPr>
          <w:sz w:val="24"/>
          <w:szCs w:val="24"/>
        </w:rPr>
        <w:t>С</w:t>
      </w:r>
      <w:r w:rsidRPr="00EA2B49">
        <w:rPr>
          <w:sz w:val="24"/>
          <w:szCs w:val="24"/>
        </w:rPr>
        <w:t>опоставление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результатов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нормативными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показателями,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установление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 xml:space="preserve">причин 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отклонения,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оценка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рисков</w:t>
      </w:r>
    </w:p>
    <w:p w:rsidR="00E43F8D" w:rsidRPr="00EA2B49" w:rsidRDefault="0072756A" w:rsidP="00EA2B49">
      <w:pPr>
        <w:pStyle w:val="21"/>
        <w:ind w:left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-</w:t>
      </w:r>
      <w:proofErr w:type="spellStart"/>
      <w:r w:rsidRPr="00EA2B49">
        <w:rPr>
          <w:sz w:val="24"/>
          <w:szCs w:val="24"/>
        </w:rPr>
        <w:t>итогово-прогностический</w:t>
      </w:r>
      <w:proofErr w:type="spellEnd"/>
    </w:p>
    <w:p w:rsidR="00E43F8D" w:rsidRPr="00EA2B49" w:rsidRDefault="00786B50" w:rsidP="00EA2B49">
      <w:pPr>
        <w:pStyle w:val="a4"/>
        <w:numPr>
          <w:ilvl w:val="0"/>
          <w:numId w:val="9"/>
        </w:numPr>
        <w:tabs>
          <w:tab w:val="left" w:pos="1128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П</w:t>
      </w:r>
      <w:r w:rsidR="0072756A" w:rsidRPr="00EA2B49">
        <w:rPr>
          <w:sz w:val="24"/>
          <w:szCs w:val="24"/>
        </w:rPr>
        <w:t>редъявление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полученных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педагогического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коллектива,</w:t>
      </w:r>
    </w:p>
    <w:p w:rsidR="00E43F8D" w:rsidRPr="006E374F" w:rsidRDefault="00786B50" w:rsidP="00EA2B49">
      <w:pPr>
        <w:pStyle w:val="a4"/>
        <w:numPr>
          <w:ilvl w:val="0"/>
          <w:numId w:val="9"/>
        </w:numPr>
        <w:tabs>
          <w:tab w:val="left" w:pos="936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Р</w:t>
      </w:r>
      <w:r w:rsidR="0072756A" w:rsidRPr="00EA2B49">
        <w:rPr>
          <w:sz w:val="24"/>
          <w:szCs w:val="24"/>
        </w:rPr>
        <w:t>азработка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дальнейшей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стратегии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ОУ.</w:t>
      </w:r>
    </w:p>
    <w:p w:rsidR="00E43F8D" w:rsidRPr="00EA2B49" w:rsidRDefault="0072756A" w:rsidP="00EA2B49">
      <w:pPr>
        <w:pStyle w:val="a4"/>
        <w:numPr>
          <w:ilvl w:val="1"/>
          <w:numId w:val="14"/>
        </w:numPr>
        <w:tabs>
          <w:tab w:val="left" w:pos="1468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По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итогам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анализа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полученных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данных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ВСОКО,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готовятся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соответствующие документы (отчеты, справки, доклады), которые доводятся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 сведения педагогического коллектива, учредителя, родителей. Результаты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ВСОКО являются основанием для принятия административных решений на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уровне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образовательной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организации.</w:t>
      </w:r>
    </w:p>
    <w:p w:rsidR="00E43F8D" w:rsidRPr="006E374F" w:rsidRDefault="0072756A" w:rsidP="00EA2B49">
      <w:pPr>
        <w:pStyle w:val="a4"/>
        <w:numPr>
          <w:ilvl w:val="1"/>
          <w:numId w:val="14"/>
        </w:numPr>
        <w:tabs>
          <w:tab w:val="left" w:pos="1190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Предметом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внутренней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системы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качества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являются:</w:t>
      </w:r>
    </w:p>
    <w:p w:rsidR="00E43F8D" w:rsidRPr="00EA2B49" w:rsidRDefault="0072756A" w:rsidP="00EA2B49">
      <w:pPr>
        <w:pStyle w:val="a4"/>
        <w:numPr>
          <w:ilvl w:val="0"/>
          <w:numId w:val="13"/>
        </w:numPr>
        <w:tabs>
          <w:tab w:val="left" w:pos="989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</w:r>
      <w:r w:rsidR="00786B50" w:rsidRPr="00EA2B49">
        <w:rPr>
          <w:sz w:val="24"/>
          <w:szCs w:val="24"/>
        </w:rPr>
        <w:t>К</w:t>
      </w:r>
      <w:r w:rsidRPr="00EA2B49">
        <w:rPr>
          <w:sz w:val="24"/>
          <w:szCs w:val="24"/>
        </w:rPr>
        <w:t>ачество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образовательной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деятельности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ООП</w:t>
      </w:r>
      <w:r w:rsidR="00786B50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образовательного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lastRenderedPageBreak/>
        <w:t>учреждения,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которые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включают в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себя:</w:t>
      </w:r>
    </w:p>
    <w:p w:rsidR="00E43F8D" w:rsidRPr="006E374F" w:rsidRDefault="00141D6B" w:rsidP="00EA2B49">
      <w:pPr>
        <w:pStyle w:val="a4"/>
        <w:numPr>
          <w:ilvl w:val="0"/>
          <w:numId w:val="8"/>
        </w:numPr>
        <w:tabs>
          <w:tab w:val="left" w:pos="859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Р</w:t>
      </w:r>
      <w:r w:rsidR="0072756A" w:rsidRPr="00EA2B49">
        <w:rPr>
          <w:sz w:val="24"/>
          <w:szCs w:val="24"/>
        </w:rPr>
        <w:t>езультаты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педагогической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диагностики;</w:t>
      </w:r>
    </w:p>
    <w:p w:rsidR="00E43F8D" w:rsidRPr="006E374F" w:rsidRDefault="00141D6B" w:rsidP="00EA2B49">
      <w:pPr>
        <w:pStyle w:val="a4"/>
        <w:numPr>
          <w:ilvl w:val="0"/>
          <w:numId w:val="8"/>
        </w:numPr>
        <w:tabs>
          <w:tab w:val="left" w:pos="859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О</w:t>
      </w:r>
      <w:r w:rsidR="0072756A" w:rsidRPr="00EA2B49">
        <w:rPr>
          <w:sz w:val="24"/>
          <w:szCs w:val="24"/>
        </w:rPr>
        <w:t>тчет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proofErr w:type="spellStart"/>
      <w:r w:rsidR="0072756A" w:rsidRPr="00EA2B49">
        <w:rPr>
          <w:sz w:val="24"/>
          <w:szCs w:val="24"/>
        </w:rPr>
        <w:t>самообследованию</w:t>
      </w:r>
      <w:proofErr w:type="spellEnd"/>
      <w:r w:rsidR="0072756A" w:rsidRPr="00EA2B49">
        <w:rPr>
          <w:sz w:val="24"/>
          <w:szCs w:val="24"/>
        </w:rPr>
        <w:t>;</w:t>
      </w:r>
    </w:p>
    <w:p w:rsidR="00E43F8D" w:rsidRPr="006E374F" w:rsidRDefault="00141D6B" w:rsidP="00EA2B49">
      <w:pPr>
        <w:pStyle w:val="a4"/>
        <w:numPr>
          <w:ilvl w:val="0"/>
          <w:numId w:val="8"/>
        </w:numPr>
        <w:tabs>
          <w:tab w:val="left" w:pos="931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А</w:t>
      </w:r>
      <w:r w:rsidR="0072756A" w:rsidRPr="00EA2B49">
        <w:rPr>
          <w:sz w:val="24"/>
          <w:szCs w:val="24"/>
        </w:rPr>
        <w:t>нкетирование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родителей;</w:t>
      </w:r>
    </w:p>
    <w:p w:rsidR="00E43F8D" w:rsidRPr="00EA2B49" w:rsidRDefault="0072756A" w:rsidP="00EA2B49">
      <w:pPr>
        <w:pStyle w:val="a4"/>
        <w:numPr>
          <w:ilvl w:val="0"/>
          <w:numId w:val="8"/>
        </w:numPr>
        <w:tabs>
          <w:tab w:val="left" w:pos="975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</w:r>
      <w:r w:rsidR="00141D6B" w:rsidRPr="00EA2B49">
        <w:rPr>
          <w:sz w:val="24"/>
          <w:szCs w:val="24"/>
        </w:rPr>
        <w:t>А</w:t>
      </w:r>
      <w:r w:rsidRPr="00EA2B49">
        <w:rPr>
          <w:sz w:val="24"/>
          <w:szCs w:val="24"/>
        </w:rPr>
        <w:t>налитические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материалы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(анализ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годового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плана,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анализ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контрольной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деятельности);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Процедуры: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наблюдение,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анкетирование,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анализ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документов.</w:t>
      </w:r>
    </w:p>
    <w:p w:rsidR="00E43F8D" w:rsidRPr="00EA2B49" w:rsidRDefault="0072756A" w:rsidP="00EA2B49">
      <w:pPr>
        <w:pStyle w:val="a4"/>
        <w:numPr>
          <w:ilvl w:val="0"/>
          <w:numId w:val="13"/>
        </w:numPr>
        <w:tabs>
          <w:tab w:val="left" w:pos="907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  <w:t>качество условий реализации ООП образовательного учреждения, которые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включают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 себя:</w:t>
      </w:r>
    </w:p>
    <w:p w:rsidR="00E43F8D" w:rsidRPr="006E374F" w:rsidRDefault="0072756A" w:rsidP="00EA2B49">
      <w:pPr>
        <w:pStyle w:val="a4"/>
        <w:numPr>
          <w:ilvl w:val="0"/>
          <w:numId w:val="7"/>
        </w:numPr>
        <w:tabs>
          <w:tab w:val="left" w:pos="931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психолого-педагогические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условия,</w:t>
      </w:r>
    </w:p>
    <w:p w:rsidR="00E43F8D" w:rsidRPr="006E374F" w:rsidRDefault="0072756A" w:rsidP="00EA2B49">
      <w:pPr>
        <w:pStyle w:val="a4"/>
        <w:numPr>
          <w:ilvl w:val="0"/>
          <w:numId w:val="7"/>
        </w:numPr>
        <w:tabs>
          <w:tab w:val="left" w:pos="931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условия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развивающей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предметно-пространственной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среды.</w:t>
      </w:r>
    </w:p>
    <w:p w:rsidR="00E43F8D" w:rsidRPr="006E374F" w:rsidRDefault="00141D6B" w:rsidP="00EA2B49">
      <w:pPr>
        <w:pStyle w:val="a4"/>
        <w:numPr>
          <w:ilvl w:val="0"/>
          <w:numId w:val="7"/>
        </w:numPr>
        <w:tabs>
          <w:tab w:val="left" w:pos="93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72756A" w:rsidRPr="00EA2B49">
        <w:rPr>
          <w:sz w:val="24"/>
          <w:szCs w:val="24"/>
        </w:rPr>
        <w:t>адровые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условия,</w:t>
      </w:r>
    </w:p>
    <w:p w:rsidR="00E43F8D" w:rsidRPr="006E374F" w:rsidRDefault="0072756A" w:rsidP="00EA2B49">
      <w:pPr>
        <w:pStyle w:val="a4"/>
        <w:numPr>
          <w:ilvl w:val="0"/>
          <w:numId w:val="8"/>
        </w:numPr>
        <w:tabs>
          <w:tab w:val="left" w:pos="859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материально-технические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условия.</w:t>
      </w:r>
    </w:p>
    <w:p w:rsidR="003E0148" w:rsidRDefault="003E0148" w:rsidP="003E0148">
      <w:pPr>
        <w:pStyle w:val="a4"/>
        <w:tabs>
          <w:tab w:val="left" w:pos="931"/>
          <w:tab w:val="left" w:pos="98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56A" w:rsidRPr="003E0148">
        <w:rPr>
          <w:sz w:val="24"/>
          <w:szCs w:val="24"/>
        </w:rPr>
        <w:t>финансовые</w:t>
      </w:r>
      <w:r w:rsidR="00141D6B">
        <w:rPr>
          <w:sz w:val="24"/>
          <w:szCs w:val="24"/>
        </w:rPr>
        <w:t xml:space="preserve"> </w:t>
      </w:r>
      <w:r w:rsidR="0072756A" w:rsidRPr="003E0148">
        <w:rPr>
          <w:sz w:val="24"/>
          <w:szCs w:val="24"/>
        </w:rPr>
        <w:t>условия</w:t>
      </w:r>
    </w:p>
    <w:p w:rsidR="00E43F8D" w:rsidRDefault="0072756A" w:rsidP="00BD7454">
      <w:pPr>
        <w:pStyle w:val="a4"/>
        <w:numPr>
          <w:ilvl w:val="0"/>
          <w:numId w:val="14"/>
        </w:numPr>
        <w:tabs>
          <w:tab w:val="left" w:pos="931"/>
          <w:tab w:val="left" w:pos="988"/>
        </w:tabs>
        <w:ind w:left="0" w:firstLine="0"/>
        <w:jc w:val="both"/>
        <w:rPr>
          <w:b/>
          <w:sz w:val="24"/>
          <w:szCs w:val="24"/>
        </w:rPr>
      </w:pPr>
      <w:r w:rsidRPr="003E0148">
        <w:rPr>
          <w:b/>
          <w:sz w:val="24"/>
          <w:szCs w:val="24"/>
        </w:rPr>
        <w:t>Критерии</w:t>
      </w:r>
      <w:r w:rsidR="00141D6B">
        <w:rPr>
          <w:b/>
          <w:sz w:val="24"/>
          <w:szCs w:val="24"/>
        </w:rPr>
        <w:t xml:space="preserve"> </w:t>
      </w:r>
      <w:r w:rsidRPr="003E0148">
        <w:rPr>
          <w:b/>
          <w:sz w:val="24"/>
          <w:szCs w:val="24"/>
        </w:rPr>
        <w:t>оценки</w:t>
      </w:r>
      <w:r w:rsidR="00141D6B">
        <w:rPr>
          <w:b/>
          <w:sz w:val="24"/>
          <w:szCs w:val="24"/>
        </w:rPr>
        <w:t xml:space="preserve"> </w:t>
      </w:r>
      <w:r w:rsidRPr="003E0148">
        <w:rPr>
          <w:b/>
          <w:sz w:val="24"/>
          <w:szCs w:val="24"/>
        </w:rPr>
        <w:t>качества</w:t>
      </w:r>
      <w:r w:rsidR="00141D6B">
        <w:rPr>
          <w:b/>
          <w:sz w:val="24"/>
          <w:szCs w:val="24"/>
        </w:rPr>
        <w:t xml:space="preserve"> </w:t>
      </w:r>
      <w:r w:rsidRPr="003E0148">
        <w:rPr>
          <w:b/>
          <w:sz w:val="24"/>
          <w:szCs w:val="24"/>
        </w:rPr>
        <w:t>условий</w:t>
      </w:r>
      <w:r w:rsidR="00141D6B">
        <w:rPr>
          <w:b/>
          <w:sz w:val="24"/>
          <w:szCs w:val="24"/>
        </w:rPr>
        <w:t xml:space="preserve"> </w:t>
      </w:r>
      <w:r w:rsidRPr="003E0148">
        <w:rPr>
          <w:b/>
          <w:sz w:val="24"/>
          <w:szCs w:val="24"/>
        </w:rPr>
        <w:t>реализации</w:t>
      </w:r>
      <w:r w:rsidR="00141D6B">
        <w:rPr>
          <w:b/>
          <w:sz w:val="24"/>
          <w:szCs w:val="24"/>
        </w:rPr>
        <w:t xml:space="preserve"> </w:t>
      </w:r>
      <w:r w:rsidRPr="003E0148">
        <w:rPr>
          <w:b/>
          <w:sz w:val="24"/>
          <w:szCs w:val="24"/>
        </w:rPr>
        <w:t>ООП</w:t>
      </w:r>
      <w:r w:rsidR="00141D6B">
        <w:rPr>
          <w:b/>
          <w:sz w:val="24"/>
          <w:szCs w:val="24"/>
        </w:rPr>
        <w:t xml:space="preserve"> </w:t>
      </w:r>
      <w:r w:rsidRPr="003E0148">
        <w:rPr>
          <w:b/>
          <w:sz w:val="24"/>
          <w:szCs w:val="24"/>
        </w:rPr>
        <w:t>образовательного</w:t>
      </w:r>
      <w:r w:rsidR="00141D6B">
        <w:rPr>
          <w:b/>
          <w:sz w:val="24"/>
          <w:szCs w:val="24"/>
        </w:rPr>
        <w:t xml:space="preserve"> </w:t>
      </w:r>
      <w:r w:rsidRPr="003E0148">
        <w:rPr>
          <w:b/>
          <w:sz w:val="24"/>
          <w:szCs w:val="24"/>
        </w:rPr>
        <w:t>учреждения:</w:t>
      </w:r>
    </w:p>
    <w:p w:rsidR="003E0148" w:rsidRPr="003E0148" w:rsidRDefault="003E0148" w:rsidP="003E0148">
      <w:pPr>
        <w:pStyle w:val="a4"/>
        <w:tabs>
          <w:tab w:val="left" w:pos="931"/>
          <w:tab w:val="left" w:pos="988"/>
        </w:tabs>
        <w:ind w:left="0" w:firstLine="0"/>
        <w:rPr>
          <w:b/>
          <w:sz w:val="24"/>
          <w:szCs w:val="24"/>
        </w:rPr>
      </w:pPr>
    </w:p>
    <w:p w:rsidR="00E43F8D" w:rsidRPr="00EA2B49" w:rsidRDefault="0072756A" w:rsidP="003E0148">
      <w:pPr>
        <w:pStyle w:val="a4"/>
        <w:numPr>
          <w:ilvl w:val="1"/>
          <w:numId w:val="14"/>
        </w:numPr>
        <w:tabs>
          <w:tab w:val="left" w:pos="979"/>
        </w:tabs>
        <w:jc w:val="both"/>
        <w:rPr>
          <w:b/>
          <w:sz w:val="24"/>
          <w:szCs w:val="24"/>
        </w:rPr>
      </w:pPr>
      <w:r w:rsidRPr="00EA2B49">
        <w:rPr>
          <w:b/>
          <w:sz w:val="24"/>
          <w:szCs w:val="24"/>
        </w:rPr>
        <w:t>Процедура</w:t>
      </w:r>
      <w:r w:rsidR="00141D6B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оценки</w:t>
      </w:r>
      <w:r w:rsidR="00141D6B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качества</w:t>
      </w:r>
      <w:r w:rsidR="00141D6B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образовательной</w:t>
      </w:r>
      <w:r w:rsidR="00141D6B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программы</w:t>
      </w:r>
      <w:r w:rsidR="00141D6B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осуществляется</w:t>
      </w:r>
      <w:r w:rsidR="00141D6B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на</w:t>
      </w:r>
      <w:r w:rsidR="00141D6B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основе следующих</w:t>
      </w:r>
      <w:r w:rsidR="00141D6B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показателей:</w:t>
      </w:r>
    </w:p>
    <w:p w:rsidR="00E43F8D" w:rsidRPr="003E0148" w:rsidRDefault="00141D6B" w:rsidP="00EA2B49">
      <w:pPr>
        <w:pStyle w:val="a4"/>
        <w:numPr>
          <w:ilvl w:val="0"/>
          <w:numId w:val="5"/>
        </w:numPr>
        <w:tabs>
          <w:tab w:val="left" w:pos="859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С</w:t>
      </w:r>
      <w:r w:rsidR="0072756A" w:rsidRPr="00EA2B49">
        <w:rPr>
          <w:sz w:val="24"/>
          <w:szCs w:val="24"/>
        </w:rPr>
        <w:t>оответствие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ООП</w:t>
      </w:r>
      <w:r w:rsidR="00EA2B49" w:rsidRPr="00EA2B49">
        <w:rPr>
          <w:sz w:val="24"/>
          <w:szCs w:val="24"/>
        </w:rPr>
        <w:t xml:space="preserve">МОБУ СОШ № 2 с. Красноусольский структурное подразделение </w:t>
      </w:r>
      <w:proofErr w:type="spellStart"/>
      <w:r w:rsidR="00EA2B49" w:rsidRPr="00EA2B49">
        <w:rPr>
          <w:sz w:val="24"/>
          <w:szCs w:val="24"/>
        </w:rPr>
        <w:t>д</w:t>
      </w:r>
      <w:proofErr w:type="spellEnd"/>
      <w:r w:rsidR="00EA2B49" w:rsidRPr="00EA2B49">
        <w:rPr>
          <w:sz w:val="24"/>
          <w:szCs w:val="24"/>
        </w:rPr>
        <w:t xml:space="preserve">/с «Малыш» </w:t>
      </w:r>
      <w:proofErr w:type="gramStart"/>
      <w:r w:rsidR="00EA2B49" w:rsidRPr="00EA2B49">
        <w:rPr>
          <w:sz w:val="24"/>
          <w:szCs w:val="24"/>
        </w:rPr>
        <w:t>с</w:t>
      </w:r>
      <w:proofErr w:type="gramEnd"/>
      <w:r w:rsidR="00EA2B49" w:rsidRPr="00EA2B49">
        <w:rPr>
          <w:sz w:val="24"/>
          <w:szCs w:val="24"/>
        </w:rPr>
        <w:t>. Родина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ФГОСДО</w:t>
      </w:r>
    </w:p>
    <w:p w:rsidR="00E43F8D" w:rsidRPr="003E0148" w:rsidRDefault="00141D6B" w:rsidP="00EA2B49">
      <w:pPr>
        <w:pStyle w:val="a4"/>
        <w:numPr>
          <w:ilvl w:val="0"/>
          <w:numId w:val="5"/>
        </w:numPr>
        <w:tabs>
          <w:tab w:val="left" w:pos="850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К</w:t>
      </w:r>
      <w:r w:rsidR="0072756A" w:rsidRPr="00EA2B49">
        <w:rPr>
          <w:sz w:val="24"/>
          <w:szCs w:val="24"/>
        </w:rPr>
        <w:t>ритерии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оценки качества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образовательной деятельности</w:t>
      </w:r>
    </w:p>
    <w:p w:rsidR="00E43F8D" w:rsidRPr="00EA2B49" w:rsidRDefault="003E0148" w:rsidP="00EA2B49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72756A" w:rsidRPr="00EA2B49">
        <w:rPr>
          <w:sz w:val="24"/>
          <w:szCs w:val="24"/>
        </w:rPr>
        <w:t>.Процедура оценки психолого-педагогических условий осуществляется</w:t>
      </w:r>
      <w:r w:rsidR="00141D6B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на</w:t>
      </w:r>
      <w:r w:rsidR="00141D6B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основе</w:t>
      </w:r>
      <w:r w:rsidR="00141D6B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следующих</w:t>
      </w:r>
      <w:r w:rsidR="00141D6B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показателей:</w:t>
      </w:r>
    </w:p>
    <w:p w:rsidR="00E43F8D" w:rsidRPr="003E0148" w:rsidRDefault="00141D6B" w:rsidP="00EA2B49">
      <w:pPr>
        <w:pStyle w:val="a4"/>
        <w:numPr>
          <w:ilvl w:val="0"/>
          <w:numId w:val="4"/>
        </w:numPr>
        <w:tabs>
          <w:tab w:val="left" w:pos="859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Х</w:t>
      </w:r>
      <w:r w:rsidR="0072756A" w:rsidRPr="00EA2B49">
        <w:rPr>
          <w:sz w:val="24"/>
          <w:szCs w:val="24"/>
        </w:rPr>
        <w:t>арактер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детьми,</w:t>
      </w:r>
    </w:p>
    <w:p w:rsidR="00E43F8D" w:rsidRPr="003E0148" w:rsidRDefault="00141D6B" w:rsidP="00EA2B49">
      <w:pPr>
        <w:pStyle w:val="a4"/>
        <w:numPr>
          <w:ilvl w:val="0"/>
          <w:numId w:val="4"/>
        </w:numPr>
        <w:tabs>
          <w:tab w:val="left" w:pos="859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Х</w:t>
      </w:r>
      <w:r w:rsidR="0072756A" w:rsidRPr="00EA2B49">
        <w:rPr>
          <w:sz w:val="24"/>
          <w:szCs w:val="24"/>
        </w:rPr>
        <w:t>арактер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родителями.</w:t>
      </w:r>
    </w:p>
    <w:p w:rsidR="00E43F8D" w:rsidRPr="00EA2B49" w:rsidRDefault="0072756A" w:rsidP="00EA2B49">
      <w:pPr>
        <w:pStyle w:val="a4"/>
        <w:numPr>
          <w:ilvl w:val="1"/>
          <w:numId w:val="3"/>
        </w:numPr>
        <w:tabs>
          <w:tab w:val="left" w:pos="1119"/>
        </w:tabs>
        <w:ind w:left="0" w:firstLine="0"/>
        <w:rPr>
          <w:sz w:val="24"/>
          <w:szCs w:val="24"/>
        </w:rPr>
      </w:pPr>
      <w:r w:rsidRPr="00EA2B49">
        <w:rPr>
          <w:b/>
          <w:sz w:val="24"/>
          <w:szCs w:val="24"/>
        </w:rPr>
        <w:t>Требования</w:t>
      </w:r>
      <w:r w:rsidR="00141D6B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к</w:t>
      </w:r>
      <w:r w:rsidR="00141D6B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развивающей</w:t>
      </w:r>
      <w:r w:rsidR="00141D6B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предметно-пространственной</w:t>
      </w:r>
      <w:r w:rsidR="00141D6B">
        <w:rPr>
          <w:b/>
          <w:sz w:val="24"/>
          <w:szCs w:val="24"/>
        </w:rPr>
        <w:t xml:space="preserve"> </w:t>
      </w:r>
      <w:r w:rsidRPr="00EA2B49">
        <w:rPr>
          <w:b/>
          <w:sz w:val="24"/>
          <w:szCs w:val="24"/>
        </w:rPr>
        <w:t>среде</w:t>
      </w:r>
      <w:r w:rsidRPr="00EA2B49">
        <w:rPr>
          <w:sz w:val="24"/>
          <w:szCs w:val="24"/>
        </w:rPr>
        <w:t>.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Процедура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оценки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предметно-пространственной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развивающей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среды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осуществляется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основе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следующих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показателей:</w:t>
      </w:r>
    </w:p>
    <w:p w:rsidR="00E43F8D" w:rsidRPr="003E0148" w:rsidRDefault="00141D6B" w:rsidP="00EA2B49">
      <w:pPr>
        <w:pStyle w:val="a4"/>
        <w:numPr>
          <w:ilvl w:val="0"/>
          <w:numId w:val="2"/>
        </w:numPr>
        <w:tabs>
          <w:tab w:val="left" w:pos="931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Н</w:t>
      </w:r>
      <w:r w:rsidR="0072756A" w:rsidRPr="00EA2B49">
        <w:rPr>
          <w:sz w:val="24"/>
          <w:szCs w:val="24"/>
        </w:rPr>
        <w:t>асыщенность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предметно-пространственной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развивающей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среды,</w:t>
      </w:r>
    </w:p>
    <w:p w:rsidR="00E43F8D" w:rsidRPr="003E0148" w:rsidRDefault="00141D6B" w:rsidP="00EA2B49">
      <w:pPr>
        <w:pStyle w:val="a4"/>
        <w:numPr>
          <w:ilvl w:val="0"/>
          <w:numId w:val="2"/>
        </w:numPr>
        <w:tabs>
          <w:tab w:val="left" w:pos="931"/>
        </w:tabs>
        <w:ind w:left="0" w:firstLine="0"/>
        <w:rPr>
          <w:sz w:val="24"/>
          <w:szCs w:val="24"/>
        </w:rPr>
      </w:pPr>
      <w:proofErr w:type="spellStart"/>
      <w:r w:rsidRPr="00EA2B49">
        <w:rPr>
          <w:sz w:val="24"/>
          <w:szCs w:val="24"/>
        </w:rPr>
        <w:t>Т</w:t>
      </w:r>
      <w:r w:rsidR="0072756A" w:rsidRPr="00EA2B49">
        <w:rPr>
          <w:sz w:val="24"/>
          <w:szCs w:val="24"/>
        </w:rPr>
        <w:t>рансформируемость</w:t>
      </w:r>
      <w:proofErr w:type="spellEnd"/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пространства,</w:t>
      </w:r>
    </w:p>
    <w:p w:rsidR="00E43F8D" w:rsidRPr="003E0148" w:rsidRDefault="00141D6B" w:rsidP="00EA2B49">
      <w:pPr>
        <w:pStyle w:val="a4"/>
        <w:numPr>
          <w:ilvl w:val="0"/>
          <w:numId w:val="4"/>
        </w:numPr>
        <w:tabs>
          <w:tab w:val="left" w:pos="859"/>
        </w:tabs>
        <w:ind w:left="0" w:firstLine="0"/>
        <w:rPr>
          <w:sz w:val="24"/>
          <w:szCs w:val="24"/>
        </w:rPr>
      </w:pPr>
      <w:proofErr w:type="spellStart"/>
      <w:r w:rsidRPr="00EA2B49">
        <w:rPr>
          <w:sz w:val="24"/>
          <w:szCs w:val="24"/>
        </w:rPr>
        <w:t>П</w:t>
      </w:r>
      <w:r w:rsidR="0072756A" w:rsidRPr="00EA2B49">
        <w:rPr>
          <w:sz w:val="24"/>
          <w:szCs w:val="24"/>
        </w:rPr>
        <w:t>олифункциональность</w:t>
      </w:r>
      <w:proofErr w:type="spellEnd"/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игровых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материалов,</w:t>
      </w:r>
    </w:p>
    <w:p w:rsidR="00E43F8D" w:rsidRPr="003E0148" w:rsidRDefault="00141D6B" w:rsidP="00EA2B49">
      <w:pPr>
        <w:pStyle w:val="a4"/>
        <w:numPr>
          <w:ilvl w:val="0"/>
          <w:numId w:val="4"/>
        </w:numPr>
        <w:tabs>
          <w:tab w:val="left" w:pos="931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В</w:t>
      </w:r>
      <w:r w:rsidR="0072756A" w:rsidRPr="00EA2B49">
        <w:rPr>
          <w:sz w:val="24"/>
          <w:szCs w:val="24"/>
        </w:rPr>
        <w:t>ариативность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предметно-пространственной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развивающей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среды,</w:t>
      </w:r>
    </w:p>
    <w:p w:rsidR="00E43F8D" w:rsidRPr="003E0148" w:rsidRDefault="00141D6B" w:rsidP="00EA2B49">
      <w:pPr>
        <w:pStyle w:val="a4"/>
        <w:numPr>
          <w:ilvl w:val="0"/>
          <w:numId w:val="4"/>
        </w:numPr>
        <w:tabs>
          <w:tab w:val="left" w:pos="931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Д</w:t>
      </w:r>
      <w:r w:rsidR="0072756A" w:rsidRPr="00EA2B49">
        <w:rPr>
          <w:sz w:val="24"/>
          <w:szCs w:val="24"/>
        </w:rPr>
        <w:t>оступность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предметно-пространственной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развивающей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среды,</w:t>
      </w:r>
    </w:p>
    <w:p w:rsidR="00E43F8D" w:rsidRPr="00EA2B49" w:rsidRDefault="00141D6B" w:rsidP="00EA2B49">
      <w:pPr>
        <w:pStyle w:val="a4"/>
        <w:numPr>
          <w:ilvl w:val="0"/>
          <w:numId w:val="4"/>
        </w:numPr>
        <w:tabs>
          <w:tab w:val="left" w:pos="1311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Б</w:t>
      </w:r>
      <w:r w:rsidR="0072756A" w:rsidRPr="00EA2B49">
        <w:rPr>
          <w:sz w:val="24"/>
          <w:szCs w:val="24"/>
        </w:rPr>
        <w:t>езопасность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предметно-пространственной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развивающей</w:t>
      </w:r>
      <w:r>
        <w:rPr>
          <w:sz w:val="24"/>
          <w:szCs w:val="24"/>
        </w:rPr>
        <w:t xml:space="preserve"> </w:t>
      </w:r>
      <w:r w:rsidR="00EA2B49" w:rsidRPr="00EA2B49">
        <w:rPr>
          <w:sz w:val="24"/>
          <w:szCs w:val="24"/>
        </w:rPr>
        <w:t>среды</w:t>
      </w:r>
      <w:r w:rsidR="0072756A" w:rsidRPr="00EA2B49">
        <w:rPr>
          <w:sz w:val="24"/>
          <w:szCs w:val="24"/>
        </w:rPr>
        <w:t>.</w:t>
      </w:r>
    </w:p>
    <w:p w:rsidR="00E43F8D" w:rsidRPr="003E0148" w:rsidRDefault="0072756A" w:rsidP="00EA2B49">
      <w:pPr>
        <w:pStyle w:val="21"/>
        <w:numPr>
          <w:ilvl w:val="1"/>
          <w:numId w:val="3"/>
        </w:numPr>
        <w:tabs>
          <w:tab w:val="left" w:pos="1119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Оценка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кадровых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условий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реализации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ООПОУ.</w:t>
      </w:r>
    </w:p>
    <w:p w:rsidR="003E0148" w:rsidRDefault="0072756A" w:rsidP="003E0148">
      <w:pPr>
        <w:pStyle w:val="a3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Процедура оценки кадровых условий осуществляется на основе следующих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показателей и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критериев:</w:t>
      </w:r>
    </w:p>
    <w:p w:rsidR="00E43F8D" w:rsidRPr="00EA2B49" w:rsidRDefault="003E0148" w:rsidP="003E01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56A" w:rsidRPr="00EA2B49">
        <w:rPr>
          <w:sz w:val="24"/>
          <w:szCs w:val="24"/>
        </w:rPr>
        <w:t>квалификация</w:t>
      </w:r>
      <w:r w:rsidR="00141D6B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педагогических</w:t>
      </w:r>
      <w:r w:rsidR="00141D6B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работников</w:t>
      </w:r>
      <w:r w:rsidR="00141D6B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и</w:t>
      </w:r>
      <w:r w:rsidR="00141D6B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учебно-вспомогательного</w:t>
      </w:r>
      <w:r w:rsidR="00141D6B"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персонала</w:t>
      </w:r>
    </w:p>
    <w:p w:rsidR="00E43F8D" w:rsidRPr="003E0148" w:rsidRDefault="00141D6B" w:rsidP="00EA2B49">
      <w:pPr>
        <w:pStyle w:val="a4"/>
        <w:numPr>
          <w:ilvl w:val="0"/>
          <w:numId w:val="4"/>
        </w:numPr>
        <w:tabs>
          <w:tab w:val="left" w:pos="859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Д</w:t>
      </w:r>
      <w:r w:rsidR="0072756A" w:rsidRPr="00EA2B49">
        <w:rPr>
          <w:sz w:val="24"/>
          <w:szCs w:val="24"/>
        </w:rPr>
        <w:t>олжностной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ООП</w:t>
      </w:r>
      <w:r w:rsidR="003E0148">
        <w:rPr>
          <w:sz w:val="24"/>
          <w:szCs w:val="24"/>
        </w:rPr>
        <w:t>ДО</w:t>
      </w:r>
    </w:p>
    <w:p w:rsidR="00E43F8D" w:rsidRPr="003E0148" w:rsidRDefault="00141D6B" w:rsidP="00EA2B49">
      <w:pPr>
        <w:pStyle w:val="a4"/>
        <w:numPr>
          <w:ilvl w:val="0"/>
          <w:numId w:val="4"/>
        </w:numPr>
        <w:tabs>
          <w:tab w:val="left" w:pos="859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К</w:t>
      </w:r>
      <w:r w:rsidR="0072756A" w:rsidRPr="00EA2B49">
        <w:rPr>
          <w:sz w:val="24"/>
          <w:szCs w:val="24"/>
        </w:rPr>
        <w:t>оличественный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ООПДО</w:t>
      </w:r>
    </w:p>
    <w:p w:rsidR="00E43F8D" w:rsidRPr="003E0148" w:rsidRDefault="00141D6B" w:rsidP="00EA2B49">
      <w:pPr>
        <w:pStyle w:val="a4"/>
        <w:numPr>
          <w:ilvl w:val="0"/>
          <w:numId w:val="4"/>
        </w:numPr>
        <w:tabs>
          <w:tab w:val="left" w:pos="931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К</w:t>
      </w:r>
      <w:r w:rsidR="0072756A" w:rsidRPr="00EA2B49">
        <w:rPr>
          <w:sz w:val="24"/>
          <w:szCs w:val="24"/>
        </w:rPr>
        <w:t>омпетенции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работников.</w:t>
      </w:r>
    </w:p>
    <w:p w:rsidR="00E43F8D" w:rsidRPr="003E0148" w:rsidRDefault="0072756A" w:rsidP="00EA2B49">
      <w:pPr>
        <w:pStyle w:val="21"/>
        <w:numPr>
          <w:ilvl w:val="1"/>
          <w:numId w:val="3"/>
        </w:numPr>
        <w:tabs>
          <w:tab w:val="left" w:pos="1118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Оценка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финансовых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условий.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Процедура</w:t>
      </w:r>
      <w:r w:rsidR="00141D6B">
        <w:rPr>
          <w:sz w:val="24"/>
          <w:szCs w:val="24"/>
        </w:rPr>
        <w:t xml:space="preserve"> </w:t>
      </w:r>
      <w:proofErr w:type="gramStart"/>
      <w:r w:rsidRPr="00EA2B49">
        <w:rPr>
          <w:sz w:val="24"/>
          <w:szCs w:val="24"/>
        </w:rPr>
        <w:t>оценки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финансовых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условий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реализации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основной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образовательной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программы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дошкольного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</w:t>
      </w:r>
      <w:proofErr w:type="gramEnd"/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Учреждении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осуществляется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основе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следующих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показателей:</w:t>
      </w:r>
    </w:p>
    <w:p w:rsidR="00E43F8D" w:rsidRPr="003E0148" w:rsidRDefault="00141D6B" w:rsidP="00EA2B49">
      <w:pPr>
        <w:pStyle w:val="a4"/>
        <w:numPr>
          <w:ilvl w:val="0"/>
          <w:numId w:val="1"/>
        </w:numPr>
        <w:tabs>
          <w:tab w:val="left" w:pos="931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Н</w:t>
      </w:r>
      <w:r w:rsidR="0072756A" w:rsidRPr="00EA2B49">
        <w:rPr>
          <w:sz w:val="24"/>
          <w:szCs w:val="24"/>
        </w:rPr>
        <w:t>орматив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ООПДО,</w:t>
      </w:r>
    </w:p>
    <w:p w:rsidR="00E43F8D" w:rsidRPr="003E0148" w:rsidRDefault="00141D6B" w:rsidP="00EA2B49">
      <w:pPr>
        <w:pStyle w:val="a4"/>
        <w:numPr>
          <w:ilvl w:val="0"/>
          <w:numId w:val="1"/>
        </w:numPr>
        <w:tabs>
          <w:tab w:val="left" w:pos="931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С</w:t>
      </w:r>
      <w:r w:rsidR="0072756A" w:rsidRPr="00EA2B49">
        <w:rPr>
          <w:sz w:val="24"/>
          <w:szCs w:val="24"/>
        </w:rPr>
        <w:t>труктура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расходов,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необходимый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ООПДО,</w:t>
      </w:r>
    </w:p>
    <w:p w:rsidR="00E43F8D" w:rsidRPr="00EA2B49" w:rsidRDefault="00141D6B" w:rsidP="00EA2B49">
      <w:pPr>
        <w:pStyle w:val="a4"/>
        <w:numPr>
          <w:ilvl w:val="0"/>
          <w:numId w:val="1"/>
        </w:numPr>
        <w:tabs>
          <w:tab w:val="left" w:pos="1085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lastRenderedPageBreak/>
        <w:t>В</w:t>
      </w:r>
      <w:r w:rsidR="0072756A" w:rsidRPr="00EA2B49">
        <w:rPr>
          <w:sz w:val="24"/>
          <w:szCs w:val="24"/>
        </w:rPr>
        <w:t>ариативность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спецификой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контингента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детей.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критериями</w:t>
      </w:r>
      <w:r>
        <w:rPr>
          <w:sz w:val="24"/>
          <w:szCs w:val="24"/>
        </w:rPr>
        <w:t xml:space="preserve"> </w:t>
      </w:r>
      <w:proofErr w:type="gramStart"/>
      <w:r w:rsidR="0072756A" w:rsidRPr="00EA2B49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финансовых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           о</w:t>
      </w:r>
      <w:r w:rsidR="0072756A" w:rsidRPr="00EA2B49">
        <w:rPr>
          <w:sz w:val="24"/>
          <w:szCs w:val="24"/>
        </w:rPr>
        <w:t>бразовательной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Учреждении являются:</w:t>
      </w:r>
    </w:p>
    <w:p w:rsidR="00E43F8D" w:rsidRPr="003E0148" w:rsidRDefault="00141D6B" w:rsidP="00EA2B49">
      <w:pPr>
        <w:pStyle w:val="a4"/>
        <w:numPr>
          <w:ilvl w:val="0"/>
          <w:numId w:val="4"/>
        </w:numPr>
        <w:tabs>
          <w:tab w:val="left" w:pos="859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Ф</w:t>
      </w:r>
      <w:r w:rsidR="0072756A" w:rsidRPr="00EA2B49">
        <w:rPr>
          <w:sz w:val="24"/>
          <w:szCs w:val="24"/>
        </w:rPr>
        <w:t>актический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ООПДО</w:t>
      </w:r>
    </w:p>
    <w:p w:rsidR="00E43F8D" w:rsidRPr="003E0148" w:rsidRDefault="00141D6B" w:rsidP="00EA2B49">
      <w:pPr>
        <w:pStyle w:val="a4"/>
        <w:numPr>
          <w:ilvl w:val="0"/>
          <w:numId w:val="4"/>
        </w:numPr>
        <w:tabs>
          <w:tab w:val="left" w:pos="931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>С</w:t>
      </w:r>
      <w:r w:rsidR="0072756A" w:rsidRPr="00EA2B49">
        <w:rPr>
          <w:sz w:val="24"/>
          <w:szCs w:val="24"/>
        </w:rPr>
        <w:t>труктура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ООПДО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72756A" w:rsidRPr="00EA2B49">
        <w:rPr>
          <w:sz w:val="24"/>
          <w:szCs w:val="24"/>
        </w:rPr>
        <w:t>факту</w:t>
      </w:r>
    </w:p>
    <w:p w:rsidR="00E43F8D" w:rsidRPr="00EA2B49" w:rsidRDefault="0072756A" w:rsidP="00EA2B49">
      <w:pPr>
        <w:pStyle w:val="a4"/>
        <w:numPr>
          <w:ilvl w:val="0"/>
          <w:numId w:val="4"/>
        </w:numPr>
        <w:tabs>
          <w:tab w:val="left" w:pos="931"/>
        </w:tabs>
        <w:ind w:left="0" w:firstLine="0"/>
        <w:rPr>
          <w:sz w:val="24"/>
          <w:szCs w:val="24"/>
        </w:rPr>
      </w:pPr>
      <w:r w:rsidRPr="00EA2B49">
        <w:rPr>
          <w:sz w:val="24"/>
          <w:szCs w:val="24"/>
        </w:rPr>
        <w:tab/>
      </w:r>
      <w:r w:rsidR="00141D6B" w:rsidRPr="00EA2B49">
        <w:rPr>
          <w:sz w:val="24"/>
          <w:szCs w:val="24"/>
        </w:rPr>
        <w:t>Д</w:t>
      </w:r>
      <w:r w:rsidRPr="00EA2B49">
        <w:rPr>
          <w:sz w:val="24"/>
          <w:szCs w:val="24"/>
        </w:rPr>
        <w:t>ополнительные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расходы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связи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вариативностью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расходов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связи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со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спецификой контингента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детей</w:t>
      </w:r>
    </w:p>
    <w:p w:rsidR="00E43F8D" w:rsidRPr="00EA2B49" w:rsidRDefault="0072756A" w:rsidP="00EA2B49">
      <w:pPr>
        <w:pStyle w:val="a3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-объем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привлечения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финансов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на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реализацию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ООП</w:t>
      </w:r>
      <w:r w:rsidR="00EA2B49" w:rsidRPr="00EA2B49">
        <w:rPr>
          <w:sz w:val="24"/>
          <w:szCs w:val="24"/>
        </w:rPr>
        <w:t>ДО</w:t>
      </w:r>
    </w:p>
    <w:p w:rsidR="00E43F8D" w:rsidRPr="003E0148" w:rsidRDefault="0072756A" w:rsidP="00EA2B49">
      <w:pPr>
        <w:pStyle w:val="21"/>
        <w:numPr>
          <w:ilvl w:val="0"/>
          <w:numId w:val="14"/>
        </w:numPr>
        <w:tabs>
          <w:tab w:val="left" w:pos="1051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Заключительные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положения</w:t>
      </w:r>
    </w:p>
    <w:p w:rsidR="00E43F8D" w:rsidRPr="00EA2B49" w:rsidRDefault="0072756A" w:rsidP="003E0148">
      <w:pPr>
        <w:pStyle w:val="a4"/>
        <w:numPr>
          <w:ilvl w:val="1"/>
          <w:numId w:val="14"/>
        </w:numPr>
        <w:tabs>
          <w:tab w:val="left" w:pos="1190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Данные,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полученные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ходе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оценочных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процедур,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организуемых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проводимых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Учреждением,</w:t>
      </w:r>
      <w:r w:rsidR="00141D6B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используется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для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выработки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оперативных</w:t>
      </w:r>
      <w:r w:rsidR="00107785">
        <w:rPr>
          <w:sz w:val="24"/>
          <w:szCs w:val="24"/>
        </w:rPr>
        <w:t xml:space="preserve"> </w:t>
      </w:r>
      <w:proofErr w:type="gramStart"/>
      <w:r w:rsidRPr="00EA2B49">
        <w:rPr>
          <w:sz w:val="24"/>
          <w:szCs w:val="24"/>
        </w:rPr>
        <w:t>решений</w:t>
      </w:r>
      <w:proofErr w:type="gramEnd"/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являются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 xml:space="preserve"> основой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управления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качеством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ОУ.</w:t>
      </w:r>
    </w:p>
    <w:p w:rsidR="00E43F8D" w:rsidRPr="00EA2B49" w:rsidRDefault="0072756A" w:rsidP="003E0148">
      <w:pPr>
        <w:pStyle w:val="a4"/>
        <w:numPr>
          <w:ilvl w:val="1"/>
          <w:numId w:val="14"/>
        </w:numPr>
        <w:tabs>
          <w:tab w:val="left" w:pos="1190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Потребителями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результатов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деятельности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ВСОКО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являются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субъекты,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заинтересованные в использовании ВСОКО, как источника объективной и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достоверной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информации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качестве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образовательных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услуг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предоставляемых</w:t>
      </w:r>
      <w:r w:rsidR="00107785">
        <w:rPr>
          <w:sz w:val="24"/>
          <w:szCs w:val="24"/>
        </w:rPr>
        <w:t xml:space="preserve"> </w:t>
      </w:r>
      <w:r w:rsidR="00EA2B49" w:rsidRPr="00EA2B49">
        <w:rPr>
          <w:sz w:val="24"/>
          <w:szCs w:val="24"/>
        </w:rPr>
        <w:t xml:space="preserve">в </w:t>
      </w:r>
      <w:r w:rsidRPr="00EA2B49">
        <w:rPr>
          <w:sz w:val="24"/>
          <w:szCs w:val="24"/>
        </w:rPr>
        <w:t>ОУ.</w:t>
      </w:r>
    </w:p>
    <w:p w:rsidR="00E43F8D" w:rsidRPr="00EA2B49" w:rsidRDefault="0072756A" w:rsidP="003E0148">
      <w:pPr>
        <w:pStyle w:val="a4"/>
        <w:numPr>
          <w:ilvl w:val="1"/>
          <w:numId w:val="14"/>
        </w:numPr>
        <w:tabs>
          <w:tab w:val="left" w:pos="1118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Данные,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полученные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входе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оценочных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процедур,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организуемых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проводимых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ОУ,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используется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для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выработки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оперативных</w:t>
      </w:r>
      <w:r w:rsidR="00107785">
        <w:rPr>
          <w:sz w:val="24"/>
          <w:szCs w:val="24"/>
        </w:rPr>
        <w:t xml:space="preserve"> </w:t>
      </w:r>
      <w:proofErr w:type="gramStart"/>
      <w:r w:rsidRPr="00EA2B49">
        <w:rPr>
          <w:sz w:val="24"/>
          <w:szCs w:val="24"/>
        </w:rPr>
        <w:t>решений</w:t>
      </w:r>
      <w:proofErr w:type="gramEnd"/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являются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основой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управления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качеством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образования в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ОУ.</w:t>
      </w:r>
    </w:p>
    <w:p w:rsidR="0072756A" w:rsidRPr="00EA2B49" w:rsidRDefault="0072756A" w:rsidP="003E0148">
      <w:pPr>
        <w:pStyle w:val="a4"/>
        <w:numPr>
          <w:ilvl w:val="1"/>
          <w:numId w:val="14"/>
        </w:numPr>
        <w:tabs>
          <w:tab w:val="left" w:pos="1190"/>
        </w:tabs>
        <w:ind w:left="0" w:firstLine="0"/>
        <w:jc w:val="both"/>
        <w:rPr>
          <w:sz w:val="24"/>
          <w:szCs w:val="24"/>
        </w:rPr>
      </w:pPr>
      <w:r w:rsidRPr="00EA2B49">
        <w:rPr>
          <w:sz w:val="24"/>
          <w:szCs w:val="24"/>
        </w:rPr>
        <w:t>Потребителям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и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результато</w:t>
      </w:r>
      <w:r w:rsidR="00107785">
        <w:rPr>
          <w:sz w:val="24"/>
          <w:szCs w:val="24"/>
        </w:rPr>
        <w:t xml:space="preserve">в </w:t>
      </w:r>
      <w:r w:rsidRPr="00EA2B49">
        <w:rPr>
          <w:sz w:val="24"/>
          <w:szCs w:val="24"/>
        </w:rPr>
        <w:t>деятельности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ВСОКО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являются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субъекты,</w:t>
      </w:r>
      <w:r w:rsidR="00107785">
        <w:rPr>
          <w:sz w:val="24"/>
          <w:szCs w:val="24"/>
        </w:rPr>
        <w:t xml:space="preserve"> </w:t>
      </w:r>
      <w:r w:rsidRPr="00EA2B49">
        <w:rPr>
          <w:sz w:val="24"/>
          <w:szCs w:val="24"/>
        </w:rPr>
        <w:t>заинтересованные в использовании ВСОКО, как источника объективной идостовернойинформацииокачествеобразовательныхуслугпредоставляемых</w:t>
      </w:r>
      <w:r w:rsidR="00EA2B49" w:rsidRPr="00EA2B49">
        <w:rPr>
          <w:sz w:val="24"/>
          <w:szCs w:val="24"/>
        </w:rPr>
        <w:t xml:space="preserve">в </w:t>
      </w:r>
      <w:r w:rsidRPr="00EA2B49">
        <w:rPr>
          <w:sz w:val="24"/>
          <w:szCs w:val="24"/>
        </w:rPr>
        <w:t>ОУ.</w:t>
      </w:r>
    </w:p>
    <w:sectPr w:rsidR="0072756A" w:rsidRPr="00EA2B49" w:rsidSect="003E014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673"/>
    <w:multiLevelType w:val="hybridMultilevel"/>
    <w:tmpl w:val="73482142"/>
    <w:lvl w:ilvl="0" w:tplc="62A828FC">
      <w:numFmt w:val="bullet"/>
      <w:lvlText w:val="•"/>
      <w:lvlJc w:val="left"/>
      <w:pPr>
        <w:ind w:left="8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E19B6">
      <w:numFmt w:val="bullet"/>
      <w:lvlText w:val="•"/>
      <w:lvlJc w:val="left"/>
      <w:pPr>
        <w:ind w:left="1850" w:hanging="298"/>
      </w:pPr>
      <w:rPr>
        <w:rFonts w:hint="default"/>
        <w:lang w:val="ru-RU" w:eastAsia="en-US" w:bidi="ar-SA"/>
      </w:rPr>
    </w:lvl>
    <w:lvl w:ilvl="2" w:tplc="DC50AD50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51105208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4" w:tplc="793A07C0">
      <w:numFmt w:val="bullet"/>
      <w:lvlText w:val="•"/>
      <w:lvlJc w:val="left"/>
      <w:pPr>
        <w:ind w:left="4881" w:hanging="298"/>
      </w:pPr>
      <w:rPr>
        <w:rFonts w:hint="default"/>
        <w:lang w:val="ru-RU" w:eastAsia="en-US" w:bidi="ar-SA"/>
      </w:rPr>
    </w:lvl>
    <w:lvl w:ilvl="5" w:tplc="B7B04D70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48E85B66">
      <w:numFmt w:val="bullet"/>
      <w:lvlText w:val="•"/>
      <w:lvlJc w:val="left"/>
      <w:pPr>
        <w:ind w:left="6902" w:hanging="298"/>
      </w:pPr>
      <w:rPr>
        <w:rFonts w:hint="default"/>
        <w:lang w:val="ru-RU" w:eastAsia="en-US" w:bidi="ar-SA"/>
      </w:rPr>
    </w:lvl>
    <w:lvl w:ilvl="7" w:tplc="E04C85CE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A6E29A28">
      <w:numFmt w:val="bullet"/>
      <w:lvlText w:val="•"/>
      <w:lvlJc w:val="left"/>
      <w:pPr>
        <w:ind w:left="8923" w:hanging="298"/>
      </w:pPr>
      <w:rPr>
        <w:rFonts w:hint="default"/>
        <w:lang w:val="ru-RU" w:eastAsia="en-US" w:bidi="ar-SA"/>
      </w:rPr>
    </w:lvl>
  </w:abstractNum>
  <w:abstractNum w:abstractNumId="1">
    <w:nsid w:val="2EBC2B3A"/>
    <w:multiLevelType w:val="hybridMultilevel"/>
    <w:tmpl w:val="F12CB686"/>
    <w:lvl w:ilvl="0" w:tplc="E946C5B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C0F7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6226A7A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6B484A0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AEE4572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AA588748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4CE6878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020CE018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90F0CB3A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2">
    <w:nsid w:val="3D867E99"/>
    <w:multiLevelType w:val="hybridMultilevel"/>
    <w:tmpl w:val="291430EE"/>
    <w:lvl w:ilvl="0" w:tplc="7292EE52">
      <w:numFmt w:val="bullet"/>
      <w:lvlText w:val="-"/>
      <w:lvlJc w:val="left"/>
      <w:pPr>
        <w:ind w:left="8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EEA2E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2" w:tplc="84763622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2EA4AFFC">
      <w:numFmt w:val="bullet"/>
      <w:lvlText w:val="•"/>
      <w:lvlJc w:val="left"/>
      <w:pPr>
        <w:ind w:left="3871" w:hanging="168"/>
      </w:pPr>
      <w:rPr>
        <w:rFonts w:hint="default"/>
        <w:lang w:val="ru-RU" w:eastAsia="en-US" w:bidi="ar-SA"/>
      </w:rPr>
    </w:lvl>
    <w:lvl w:ilvl="4" w:tplc="012A2460">
      <w:numFmt w:val="bullet"/>
      <w:lvlText w:val="•"/>
      <w:lvlJc w:val="left"/>
      <w:pPr>
        <w:ind w:left="4881" w:hanging="168"/>
      </w:pPr>
      <w:rPr>
        <w:rFonts w:hint="default"/>
        <w:lang w:val="ru-RU" w:eastAsia="en-US" w:bidi="ar-SA"/>
      </w:rPr>
    </w:lvl>
    <w:lvl w:ilvl="5" w:tplc="F372EB50">
      <w:numFmt w:val="bullet"/>
      <w:lvlText w:val="•"/>
      <w:lvlJc w:val="left"/>
      <w:pPr>
        <w:ind w:left="5892" w:hanging="168"/>
      </w:pPr>
      <w:rPr>
        <w:rFonts w:hint="default"/>
        <w:lang w:val="ru-RU" w:eastAsia="en-US" w:bidi="ar-SA"/>
      </w:rPr>
    </w:lvl>
    <w:lvl w:ilvl="6" w:tplc="F676A360">
      <w:numFmt w:val="bullet"/>
      <w:lvlText w:val="•"/>
      <w:lvlJc w:val="left"/>
      <w:pPr>
        <w:ind w:left="6902" w:hanging="168"/>
      </w:pPr>
      <w:rPr>
        <w:rFonts w:hint="default"/>
        <w:lang w:val="ru-RU" w:eastAsia="en-US" w:bidi="ar-SA"/>
      </w:rPr>
    </w:lvl>
    <w:lvl w:ilvl="7" w:tplc="38D0CABC">
      <w:numFmt w:val="bullet"/>
      <w:lvlText w:val="•"/>
      <w:lvlJc w:val="left"/>
      <w:pPr>
        <w:ind w:left="7912" w:hanging="168"/>
      </w:pPr>
      <w:rPr>
        <w:rFonts w:hint="default"/>
        <w:lang w:val="ru-RU" w:eastAsia="en-US" w:bidi="ar-SA"/>
      </w:rPr>
    </w:lvl>
    <w:lvl w:ilvl="8" w:tplc="2BC80FEA">
      <w:numFmt w:val="bullet"/>
      <w:lvlText w:val="•"/>
      <w:lvlJc w:val="left"/>
      <w:pPr>
        <w:ind w:left="8923" w:hanging="168"/>
      </w:pPr>
      <w:rPr>
        <w:rFonts w:hint="default"/>
        <w:lang w:val="ru-RU" w:eastAsia="en-US" w:bidi="ar-SA"/>
      </w:rPr>
    </w:lvl>
  </w:abstractNum>
  <w:abstractNum w:abstractNumId="3">
    <w:nsid w:val="3F9F6B5C"/>
    <w:multiLevelType w:val="multilevel"/>
    <w:tmpl w:val="91CCC59A"/>
    <w:lvl w:ilvl="0">
      <w:start w:val="1"/>
      <w:numFmt w:val="decimal"/>
      <w:lvlText w:val="%1."/>
      <w:lvlJc w:val="left"/>
      <w:pPr>
        <w:ind w:left="9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abstractNum w:abstractNumId="4">
    <w:nsid w:val="51BF56C5"/>
    <w:multiLevelType w:val="hybridMultilevel"/>
    <w:tmpl w:val="2B524556"/>
    <w:lvl w:ilvl="0" w:tplc="5A2246A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B8A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D9B6B1B0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1AFCB978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A0FA1C8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FBD0F74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3F4228CE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AD3EC1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7E4E1BB2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5">
    <w:nsid w:val="55FB4993"/>
    <w:multiLevelType w:val="multilevel"/>
    <w:tmpl w:val="5EDEC974"/>
    <w:lvl w:ilvl="0">
      <w:start w:val="5"/>
      <w:numFmt w:val="decimal"/>
      <w:lvlText w:val="%1"/>
      <w:lvlJc w:val="left"/>
      <w:pPr>
        <w:ind w:left="839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9" w:hanging="42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6">
    <w:nsid w:val="5BB740C3"/>
    <w:multiLevelType w:val="multilevel"/>
    <w:tmpl w:val="0EA41950"/>
    <w:lvl w:ilvl="0">
      <w:start w:val="2"/>
      <w:numFmt w:val="decimal"/>
      <w:lvlText w:val="%1"/>
      <w:lvlJc w:val="left"/>
      <w:pPr>
        <w:ind w:left="839" w:hanging="51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9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14"/>
      </w:pPr>
      <w:rPr>
        <w:rFonts w:hint="default"/>
        <w:lang w:val="ru-RU" w:eastAsia="en-US" w:bidi="ar-SA"/>
      </w:rPr>
    </w:lvl>
  </w:abstractNum>
  <w:abstractNum w:abstractNumId="7">
    <w:nsid w:val="5F8F3E5B"/>
    <w:multiLevelType w:val="hybridMultilevel"/>
    <w:tmpl w:val="D85A6E46"/>
    <w:lvl w:ilvl="0" w:tplc="D4900F88">
      <w:numFmt w:val="bullet"/>
      <w:lvlText w:val="-"/>
      <w:lvlJc w:val="left"/>
      <w:pPr>
        <w:ind w:left="83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EC8222">
      <w:numFmt w:val="bullet"/>
      <w:lvlText w:val="•"/>
      <w:lvlJc w:val="left"/>
      <w:pPr>
        <w:ind w:left="1850" w:hanging="274"/>
      </w:pPr>
      <w:rPr>
        <w:rFonts w:hint="default"/>
        <w:lang w:val="ru-RU" w:eastAsia="en-US" w:bidi="ar-SA"/>
      </w:rPr>
    </w:lvl>
    <w:lvl w:ilvl="2" w:tplc="EE1EA32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47CAA55C">
      <w:numFmt w:val="bullet"/>
      <w:lvlText w:val="•"/>
      <w:lvlJc w:val="left"/>
      <w:pPr>
        <w:ind w:left="3871" w:hanging="274"/>
      </w:pPr>
      <w:rPr>
        <w:rFonts w:hint="default"/>
        <w:lang w:val="ru-RU" w:eastAsia="en-US" w:bidi="ar-SA"/>
      </w:rPr>
    </w:lvl>
    <w:lvl w:ilvl="4" w:tplc="315ABC94">
      <w:numFmt w:val="bullet"/>
      <w:lvlText w:val="•"/>
      <w:lvlJc w:val="left"/>
      <w:pPr>
        <w:ind w:left="4881" w:hanging="274"/>
      </w:pPr>
      <w:rPr>
        <w:rFonts w:hint="default"/>
        <w:lang w:val="ru-RU" w:eastAsia="en-US" w:bidi="ar-SA"/>
      </w:rPr>
    </w:lvl>
    <w:lvl w:ilvl="5" w:tplc="0AE2C54C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983E10EA">
      <w:numFmt w:val="bullet"/>
      <w:lvlText w:val="•"/>
      <w:lvlJc w:val="left"/>
      <w:pPr>
        <w:ind w:left="6902" w:hanging="274"/>
      </w:pPr>
      <w:rPr>
        <w:rFonts w:hint="default"/>
        <w:lang w:val="ru-RU" w:eastAsia="en-US" w:bidi="ar-SA"/>
      </w:rPr>
    </w:lvl>
    <w:lvl w:ilvl="7" w:tplc="5DDE8A8E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  <w:lvl w:ilvl="8" w:tplc="FA3E9FBC">
      <w:numFmt w:val="bullet"/>
      <w:lvlText w:val="•"/>
      <w:lvlJc w:val="left"/>
      <w:pPr>
        <w:ind w:left="8923" w:hanging="274"/>
      </w:pPr>
      <w:rPr>
        <w:rFonts w:hint="default"/>
        <w:lang w:val="ru-RU" w:eastAsia="en-US" w:bidi="ar-SA"/>
      </w:rPr>
    </w:lvl>
  </w:abstractNum>
  <w:abstractNum w:abstractNumId="8">
    <w:nsid w:val="689158D7"/>
    <w:multiLevelType w:val="hybridMultilevel"/>
    <w:tmpl w:val="A55AEE0A"/>
    <w:lvl w:ilvl="0" w:tplc="AEE2C916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609F6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86140F38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2B6C11E6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03FC2BE6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A1C6B946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4E765F40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9BF810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F9061020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9">
    <w:nsid w:val="7BF81FAE"/>
    <w:multiLevelType w:val="hybridMultilevel"/>
    <w:tmpl w:val="00620A0A"/>
    <w:lvl w:ilvl="0" w:tplc="6E14954E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7EF77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B67070A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3" w:tplc="5DE8063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6742DE0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5" w:tplc="1EC85BA4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1D9C617E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A5A2CBD0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  <w:lvl w:ilvl="8" w:tplc="6E5C42CC">
      <w:numFmt w:val="bullet"/>
      <w:lvlText w:val="•"/>
      <w:lvlJc w:val="left"/>
      <w:pPr>
        <w:ind w:left="8927" w:hanging="164"/>
      </w:pPr>
      <w:rPr>
        <w:rFonts w:hint="default"/>
        <w:lang w:val="ru-RU" w:eastAsia="en-US" w:bidi="ar-SA"/>
      </w:rPr>
    </w:lvl>
  </w:abstractNum>
  <w:abstractNum w:abstractNumId="10">
    <w:nsid w:val="7C663706"/>
    <w:multiLevelType w:val="hybridMultilevel"/>
    <w:tmpl w:val="560468C2"/>
    <w:lvl w:ilvl="0" w:tplc="4B706F3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5ABC0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B12A1B6C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79B8F45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960CCBEA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536A62FA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9138AFD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C1D6BF0E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F4E22EB2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11">
    <w:nsid w:val="7CF472C5"/>
    <w:multiLevelType w:val="multilevel"/>
    <w:tmpl w:val="81446CE8"/>
    <w:lvl w:ilvl="0">
      <w:start w:val="5"/>
      <w:numFmt w:val="decimal"/>
      <w:lvlText w:val="%1."/>
      <w:lvlJc w:val="left"/>
      <w:pPr>
        <w:ind w:left="8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12">
    <w:nsid w:val="7E6B1F02"/>
    <w:multiLevelType w:val="hybridMultilevel"/>
    <w:tmpl w:val="8624A898"/>
    <w:lvl w:ilvl="0" w:tplc="52281F8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ECFD9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AF1AE49C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DC72A44E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87A8EA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4A26138A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1BC0D7F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F1E0BE66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C286331A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13">
    <w:nsid w:val="7ED61F36"/>
    <w:multiLevelType w:val="hybridMultilevel"/>
    <w:tmpl w:val="401CD198"/>
    <w:lvl w:ilvl="0" w:tplc="2FFC504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5E978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00E6DFA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BF441F2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624D55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FA845D2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7F690F6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CEDC79F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8934102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3F8D"/>
    <w:rsid w:val="00107785"/>
    <w:rsid w:val="001336E5"/>
    <w:rsid w:val="00141D6B"/>
    <w:rsid w:val="0026281F"/>
    <w:rsid w:val="00281D0C"/>
    <w:rsid w:val="003E0148"/>
    <w:rsid w:val="00467581"/>
    <w:rsid w:val="00692DBD"/>
    <w:rsid w:val="006E374F"/>
    <w:rsid w:val="0072756A"/>
    <w:rsid w:val="00786B50"/>
    <w:rsid w:val="00803EA2"/>
    <w:rsid w:val="00811867"/>
    <w:rsid w:val="008D3318"/>
    <w:rsid w:val="00AC5D5D"/>
    <w:rsid w:val="00BD7454"/>
    <w:rsid w:val="00D930CB"/>
    <w:rsid w:val="00DE2E95"/>
    <w:rsid w:val="00E43F8D"/>
    <w:rsid w:val="00EA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3F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F8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3F8D"/>
    <w:pPr>
      <w:ind w:right="6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43F8D"/>
    <w:pPr>
      <w:ind w:left="83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3F8D"/>
    <w:pPr>
      <w:ind w:left="839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E43F8D"/>
  </w:style>
  <w:style w:type="paragraph" w:styleId="a5">
    <w:name w:val="Balloon Text"/>
    <w:basedOn w:val="a"/>
    <w:link w:val="a6"/>
    <w:uiPriority w:val="99"/>
    <w:semiHidden/>
    <w:unhideWhenUsed/>
    <w:rsid w:val="00727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6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6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675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cp:lastPrinted>2021-03-17T14:50:00Z</cp:lastPrinted>
  <dcterms:created xsi:type="dcterms:W3CDTF">2021-02-28T20:23:00Z</dcterms:created>
  <dcterms:modified xsi:type="dcterms:W3CDTF">2022-08-30T05:28:00Z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2021-02-28T00:00:00Z</vt:filetime>
  </property>
</Properties>
</file>